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LVT1299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A 5 minutes de SARLAT Propriété en pierre  Maison principale - Gite à terminer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28011" cy="1394495"/>
                      <wp:effectExtent l="0" t="0" r="0" b="0"/>
                      <wp:docPr id="1" name="Picture 1" descr="https://files.activimmo.com/storage/etiquettes/photo/dpe/dpe-energie-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g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28010" cy="13944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0.3pt;height:109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A 5 minutes de SARLAT , en position dominante, découvrez cette charmante propriété en pi</w:t>
            </w:r>
            <w:r>
              <w:rPr>
                <w:rFonts w:ascii="Tahoma" w:hAnsi="Tahoma" w:eastAsia="Tahoma"/>
                <w:b/>
                <w:szCs w:val="24"/>
              </w:rPr>
              <w:t xml:space="preserve">erre composée ;</w:t>
              <w:br/>
              <w:t xml:space="preserve">d'une maison principale disposant d'une entrée ouvrant sur une cuisine équipée, un salon , une chambre avec beau dressing attenant , une salle de bains avec wc, au 1er étage 2 pièces mansardées faisant office de chambres</w:t>
              <w:br/>
              <w:t xml:space="preserve">une ancienne grange</w:t>
            </w:r>
            <w:r>
              <w:rPr>
                <w:rFonts w:ascii="Tahoma" w:hAnsi="Tahoma" w:eastAsia="Tahoma"/>
                <w:b/>
                <w:szCs w:val="24"/>
              </w:rPr>
              <w:t xml:space="preserve"> transformée en atelier , un gîte dont les toitures sont neuves reste à terminer, un mobilhome est présent sur le terrain de 2 277m2</w:t>
            </w:r>
            <w:r/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367 500 €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350 000 €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7</cp:revision>
  <dcterms:created xsi:type="dcterms:W3CDTF">2023-07-24T08:47:00Z</dcterms:created>
  <dcterms:modified xsi:type="dcterms:W3CDTF">2024-02-09T14:06:41Z</dcterms:modified>
</cp:coreProperties>
</file>