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vAlign w:val="top"/>
            <w:textDirection w:val="lrTb"/>
            <w:noWrap w:val="false"/>
          </w:tcPr>
          <w:tbl>
            <w:tblPr>
              <w:tblW w:w="0" w:type="auto"/>
              <w:tblInd w:w="0" w:type="dxa"/>
              <w:tblBorders>
                <w:top w:val="none" w:color="000000"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728"/>
            </w:tblGrid>
            <w:tr>
              <w:trPr/>
              <w:tc>
                <w:tcPr>
                  <w:shd w:val="clear" w:color="auto" w:fill="auto"/>
                  <w:tcW w:w="7728"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SECTEUR DOMME - Maison en pierre avec cinq chambres, garage et terrain</w:t>
                  </w:r>
                  <w:r/>
                </w:p>
              </w:tc>
            </w:tr>
            <w:tr>
              <w:trPr/>
              <w:tc>
                <w:tcPr>
                  <w:shd w:val="clear" w:color="auto" w:fill="auto"/>
                  <w:tcBorders>
                    <w:bottom w:val="single" w:color="auto" w:sz="4" w:space="0"/>
                  </w:tcBorders>
                  <w:tcW w:w="7728"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A proximité de la Dordogne, cette maison en pierre composée de trois paliers d'une surface d'environ 115m2 au sol et d' environ 173m2 habitables se compose au rez-de-chaussée d'un salon/salle à manger et cuisine ouverte avec un accès sur la terrasse, </w:t>
                  </w:r>
                  <w:r>
                    <w:rPr>
                      <w:rFonts w:ascii="Trebuchet MS" w:hAnsi="Trebuchet MS" w:eastAsia="Trebuchet MS"/>
                      <w:sz w:val="20"/>
                    </w:rPr>
                    <w:t xml:space="preserve">deux chambres, une salle d'eau et wc indépendant. Au premier étage se trouve un palier pouvant faire office de bureau, trois chambres, une salle de bains et un wc indépendant. Au rez-de-jardin se trouve un sous-sol total composé d'un garage ainsi qu'un ate</w:t>
                  </w:r>
                  <w:r>
                    <w:rPr>
                      <w:rFonts w:ascii="Trebuchet MS" w:hAnsi="Trebuchet MS" w:eastAsia="Trebuchet MS"/>
                      <w:sz w:val="20"/>
                    </w:rPr>
                    <w:t xml:space="preserve">lier, une cave à vin et une chaufferie. Le tout sur un terrain de 2 563 m2.Double vitrage - Pompe à chaleur - Chauffage électrique </w:t>
                    <w:br/>
                    <w:t xml:space="preserve">Les informations sur les risques auxquels ce bien est exposé sont disponibles sur le site Géorisques: www.georisques.gouv.fr</w:t>
                  </w:r>
                  <w:r/>
                  <w:r>
                    <w:rPr>
                      <w:rFonts w:ascii="Trebuchet MS" w:hAnsi="Trebuchet MS" w:eastAsia="Trebuchet MS"/>
                    </w:rPr>
                  </w:r>
                  <w:r/>
                  <w:r>
                    <w:rPr>
                      <w:rFonts w:ascii="Trebuchet MS" w:hAnsi="Trebuchet MS" w:eastAsia="Trebuchet MS"/>
                    </w:rPr>
                  </w:r>
                </w:p>
              </w:tc>
            </w:tr>
          </w:tbl>
          <w:p>
            <w:r/>
            <w:r/>
          </w:p>
          <w:tbl>
            <w:tblPr>
              <w:tblW w:w="0" w:type="auto"/>
              <w:tblInd w:w="0" w:type="dxa"/>
              <w:tblBorders>
                <w:top w:val="single" w:color="auto"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70"/>
              <w:gridCol w:w="4643"/>
            </w:tblGrid>
            <w:tr>
              <w:trPr/>
              <w:tc>
                <w:tcPr>
                  <w:shd w:val="clear" w:color="auto" w:fill="auto"/>
                  <w:tcBorders>
                    <w:top w:val="single" w:color="auto" w:sz="4" w:space="0"/>
                    <w:bottom w:val="none" w:color="000000" w:sz="4" w:space="0"/>
                  </w:tcBorders>
                  <w:tcW w:w="307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Réf.:LVT1277</w:t>
                  </w:r>
                  <w:r/>
                </w:p>
              </w:tc>
              <w:tc>
                <w:tcPr>
                  <w:shd w:val="clear" w:color="auto" w:fill="auto"/>
                  <w:tcBorders>
                    <w:top w:val="single" w:color="auto" w:sz="4" w:space="0"/>
                    <w:bottom w:val="none" w:color="000000" w:sz="4" w:space="0"/>
                  </w:tcBorders>
                  <w:tcW w:w="4643" w:type="dxa"/>
                  <w:vAlign w:val="top"/>
                  <w:textDirection w:val="lrTb"/>
                  <w:noWrap w:val="false"/>
                </w:tcPr>
                <w:p>
                  <w:pPr>
                    <w:pStyle w:val="861"/>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372 750 €</w:t>
                  </w:r>
                  <w:r/>
                </w:p>
              </w:tc>
            </w:tr>
          </w:tbl>
          <w:p>
            <w:r/>
            <w:r/>
          </w:p>
        </w:tc>
        <w:tc>
          <w:tcPr>
            <w:shd w:val="clear" w:color="auto" w:fill="auto"/>
            <w:tcW w:w="3030" w:type="dxa"/>
            <w:vAlign w:val="center"/>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1" name="Picture 1" descr="https://dpe.files.activimmo.com/elan/ges/?g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1671" name="https://dpe.files.activimmo.com/elan/ges/?ges=05"/>
                                    <pic:cNvPicPr>
                                      <a:picLocks noChangeAspect="1"/>
                                    </pic:cNvPicPr>
                                    <pic:nvPr/>
                                  </pic:nvPicPr>
                                  <pic:blipFill>
                                    <a:blip r:embed="rId11"/>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0.0pt;height:90.0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r>
                    <w:rPr>
                      <w:rFonts w:ascii="Trebuchet MS" w:hAnsi="Trebuchet MS" w:eastAsia="Trebuchet MS"/>
                    </w:rPr>
                  </w:r>
                  <w:r/>
                </w:p>
              </w:tc>
            </w:tr>
            <w:tr>
              <w:trPr/>
              <w:tc>
                <w:tcPr>
                  <w:shd w:val="clear" w:color="auto" w:fill="auto"/>
                  <w:tcW w:w="2814" w:type="dxa"/>
                  <w:vAlign w:val="top"/>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371"/>
                    <w:gridCol w:w="1371"/>
                  </w:tblGrid>
                  <w:tr>
                    <w:trPr/>
                    <w:tc>
                      <w:tcPr>
                        <w:shd w:val="clear" w:color="auto" w:fill="auto"/>
                        <w:tcW w:w="1371"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2" name="Picture 1" descr="https://dpe.files.activimmo.com/elan?dpe=158&amp;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58&amp;ges=5"/>
                                          <pic:cNvPicPr>
                                            <a:picLocks noChangeAspect="1"/>
                                          </pic:cNvPicPr>
                                          <pic:nvPr/>
                                        </pic:nvPicPr>
                                        <pic:blipFill>
                                          <a:blip r:embed="rId12"/>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90.0pt;height:90.0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r>
                          <w:rPr>
                            <w:rFonts w:ascii="Trebuchet MS" w:hAnsi="Trebuchet MS" w:eastAsia="Trebuchet MS"/>
                          </w:rPr>
                        </w:r>
                        <w:r/>
                      </w:p>
                    </w:tc>
                  </w:tr>
                </w:tbl>
                <w:p>
                  <w:r/>
                  <w:r/>
                </w:p>
              </w:tc>
            </w:tr>
          </w:tbl>
          <w:p>
            <w:r/>
            <w:r/>
          </w:p>
        </w:tc>
      </w:tr>
      <w:tr>
        <w:trPr/>
        <w:tc>
          <w:tcPr>
            <w:shd w:val="clear" w:color="auto" w:fill="auto"/>
            <w:tcW w:w="5456" w:type="dxa"/>
            <w:vAlign w:val="top"/>
            <w:textDirection w:val="lrTb"/>
            <w:noWrap w:val="false"/>
          </w:tcPr>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40"/>
              <w:gridCol w:w="3800"/>
            </w:tblGrid>
            <w:tr>
              <w:trPr/>
              <w:tc>
                <w:tcPr>
                  <w:shd w:val="clear" w:color="auto" w:fill="auto"/>
                  <w:tcBorders>
                    <w:top w:val="none" w:color="000000" w:sz="4" w:space="0"/>
                  </w:tcBorders>
                  <w:tcW w:w="14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shd w:val="clear" w:color="auto" w:fill="auto"/>
                  <w:tcBorders>
                    <w:top w:val="none" w:color="000000" w:sz="4" w:space="0"/>
                  </w:tcBorders>
                  <w:tcW w:w="380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DOMME</w:t>
                  </w:r>
                  <w:r/>
                </w:p>
              </w:tc>
            </w:tr>
            <w:tr>
              <w:trPr/>
              <w:tc>
                <w:tcPr>
                  <w:shd w:val="clear" w:color="auto" w:fill="auto"/>
                  <w:tcW w:w="14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shd w:val="clear" w:color="auto" w:fill="auto"/>
                  <w:tcW w:w="380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Les Ans</w:t>
                  </w:r>
                  <w:r/>
                </w:p>
              </w:tc>
            </w:tr>
            <w:tr>
              <w:trPr/>
              <w:tc>
                <w:tcPr>
                  <w:shd w:val="clear" w:color="auto" w:fill="auto"/>
                  <w:tcBorders>
                    <w:bottom w:val="none" w:color="000000" w:sz="4" w:space="0"/>
                  </w:tcBorders>
                  <w:tcW w:w="144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shd w:val="clear" w:color="auto" w:fill="auto"/>
                  <w:tcBorders>
                    <w:bottom w:val="none" w:color="000000" w:sz="4" w:space="0"/>
                  </w:tcBorders>
                  <w:tcW w:w="380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24250 DOMME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010"/>
              <w:gridCol w:w="3215"/>
            </w:tblGrid>
            <w:tr>
              <w:trPr/>
              <w:tc>
                <w:tcPr>
                  <w:shd w:val="clear" w:color="auto" w:fill="auto"/>
                  <w:tcBorders>
                    <w:top w:val="none" w:color="000000" w:sz="4" w:space="0"/>
                  </w:tcBorders>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shd w:val="clear" w:color="auto" w:fill="auto"/>
                  <w:tcBorders>
                    <w:top w:val="none" w:color="000000" w:sz="4" w:space="0"/>
                  </w:tcBorders>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173m²</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Pierre</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Pompe  chaleur</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5</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w:t>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shd w:val="clear" w:color="auto" w:fill="auto"/>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2,563 m² m²</w:t>
                  </w:r>
                  <w:r/>
                </w:p>
              </w:tc>
            </w:tr>
            <w:tr>
              <w:trPr/>
              <w:tc>
                <w:tcPr>
                  <w:shd w:val="clear" w:color="auto" w:fill="auto"/>
                  <w:tcBorders>
                    <w:bottom w:val="none" w:color="000000" w:sz="4" w:space="0"/>
                  </w:tcBorders>
                  <w:tcW w:w="201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shd w:val="clear" w:color="auto" w:fill="auto"/>
                  <w:tcBorders>
                    <w:bottom w:val="none" w:color="000000" w:sz="4" w:space="0"/>
                  </w:tcBorders>
                  <w:tcW w:w="321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372 750 €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95"/>
              <w:gridCol w:w="3230"/>
            </w:tblGrid>
            <w:tr>
              <w:trPr/>
              <w:tc>
                <w:tcPr>
                  <w:shd w:val="clear" w:color="auto" w:fill="auto"/>
                  <w:tcBorders>
                    <w:top w:val="none" w:color="000000" w:sz="4" w:space="0"/>
                  </w:tcBorders>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shd w:val="clear" w:color="auto" w:fill="auto"/>
                  <w:tcBorders>
                    <w:top w:val="none" w:color="000000" w:sz="4" w:space="0"/>
                  </w:tcBorders>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1277</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2025-07-11 10:48:45</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shd w:val="clear" w:color="auto" w:fill="auto"/>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17 750 €</w:t>
                  </w:r>
                  <w:r/>
                </w:p>
              </w:tc>
            </w:tr>
            <w:tr>
              <w:trPr/>
              <w:tc>
                <w:tcPr>
                  <w:shd w:val="clear" w:color="auto" w:fill="auto"/>
                  <w:tcBorders>
                    <w:bottom w:val="none" w:color="000000" w:sz="4" w:space="0"/>
                  </w:tcBorders>
                  <w:tcW w:w="1995"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Borders>
                    <w:bottom w:val="none" w:color="000000" w:sz="4" w:space="0"/>
                  </w:tcBorders>
                  <w:tcW w:w="3230"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r/>
            <w:r/>
          </w:p>
        </w:tc>
        <w:tc>
          <w:tcPr>
            <w:gridSpan w:val="3"/>
            <w:shd w:val="clear" w:color="auto" w:fill="auto"/>
            <w:tcW w:w="5335"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4"/>
            </w:tblGrid>
            <w:tr>
              <w:trPr/>
              <w:tc>
                <w:tcPr>
                  <w:shd w:val="clear" w:color="auto" w:fill="000080"/>
                  <w:tcW w:w="5104" w:type="dxa"/>
                  <w:vAlign w:val="top"/>
                  <w:textDirection w:val="lrTb"/>
                  <w:noWrap w:val="false"/>
                </w:tcPr>
                <w:p>
                  <w:pPr>
                    <w:pStyle w:val="861"/>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vAlign w:val="top"/>
                  <w:textDirection w:val="lrTb"/>
                  <w:noWrap w:val="false"/>
                </w:tcPr>
                <w:p>
                  <w:pPr>
                    <w:pStyle w:val="86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Campagne non isolée </w:t>
                    <w:br/>
                    <w:t xml:space="preserve">REZ DE JARDIN</w:t>
                  </w:r>
                  <w:r>
                    <w:rPr>
                      <w:rFonts w:ascii="Trebuchet MS" w:hAnsi="Trebuchet MS" w:eastAsia="Trebuchet MS"/>
                      <w:sz w:val="20"/>
                    </w:rPr>
                    <w:t xml:space="preserve">:  - Atelier - Cave - Cellier - Garage </w:t>
                    <w:br/>
                    <w:t xml:space="preserve">REZ DE CHAUSSÉE:</w:t>
                    <w:br/>
                    <w:t xml:space="preserve"> - 2 Chambres d'environ 12,9m2 et 13m2</w:t>
                    <w:br/>
                    <w:t xml:space="preserve"> - Cuisine ouverte d'environ 12,29m2</w:t>
                    <w:br/>
                    <w:t xml:space="preserve"> - Salon d'environ 33m2</w:t>
                    <w:br/>
                    <w:t xml:space="preserve"> - Salle à manger ouverte de 11m2</w:t>
                    <w:br/>
                    <w:t xml:space="preserve"> - Salle d'eau d'environ 5,8m2</w:t>
                    <w:br/>
                    <w:t xml:space="preserve"> - WC indépendant avec lave-</w:t>
                  </w:r>
                  <w:r>
                    <w:rPr>
                      <w:rFonts w:ascii="Trebuchet MS" w:hAnsi="Trebuchet MS" w:eastAsia="Trebuchet MS"/>
                      <w:sz w:val="20"/>
                    </w:rPr>
                    <w:t xml:space="preserve">mains</w:t>
                    <w:br/>
                    <w:t xml:space="preserve">1ER ÉTAGE:</w:t>
                    <w:br/>
                    <w:t xml:space="preserve"> - 3 Chambres l'une d'environ 17m2 et deux d'environ 10m2</w:t>
                    <w:br/>
                    <w:t xml:space="preserve"> - Palier d'environ 10,2m2</w:t>
                    <w:br/>
                    <w:t xml:space="preserve"> - Salle de bains d'environ 10,6m2</w:t>
                    <w:br/>
                    <w:t xml:space="preserve"> - WC indépendant</w:t>
                    <w:br/>
                    <w:t xml:space="preserve">DPE:</w:t>
                    <w:br/>
                    <w:t xml:space="preserve"> - Consommation énergétique (en énergie primaire): 158 KWHep/m²an</w:t>
                    <w:br/>
                    <w:t xml:space="preserve"> - Emission de gaz à effet de </w:t>
                  </w:r>
                  <w:r>
                    <w:rPr>
                      <w:rFonts w:ascii="Trebuchet MS" w:hAnsi="Trebuchet MS" w:eastAsia="Trebuchet MS"/>
                      <w:sz w:val="20"/>
                    </w:rPr>
                    <w:t xml:space="preserve">serre: 5 Kgco2/m²an</w:t>
                    <w:br/>
                    <w:t xml:space="preserve"> - Date de réalisation DPE (jj/mm/aaaa) 12/09/2023</w:t>
                    <w:br/>
                    <w:t xml:space="preserve">CHAUFFAGE:</w:t>
                    <w:br/>
                    <w:t xml:space="preserve"> - Electrique </w:t>
                    <w:br/>
                    <w:t xml:space="preserve"> - Pompe à chaleur </w:t>
                    <w:br/>
                    <w:t xml:space="preserve">FENÊTRES:</w:t>
                    <w:br/>
                    <w:t xml:space="preserve"> - Double vitrage </w:t>
                    <w:br/>
                    <w:t xml:space="preserve">SERVICES:</w:t>
                    <w:br/>
                    <w:t xml:space="preserve"> - Ville la plus proche : SARLAT-LA-CANEDA</w:t>
                    <w:br/>
                    <w:t xml:space="preserve"> - Commerces 2km</w:t>
                    <w:br/>
                    <w:t xml:space="preserve"> - Ecole 2km</w:t>
                    <w:br/>
                    <w:t xml:space="preserve"> - Gare 9km</w:t>
                    <w:br/>
                    <w:t xml:space="preserve"> - Plain-pied </w:t>
                    <w:br/>
                  </w:r>
                  <w:r/>
                </w:p>
              </w:tc>
            </w:tr>
          </w:tbl>
          <w:p>
            <w:r/>
            <w:r/>
          </w:p>
        </w:tc>
      </w:tr>
    </w:tbl>
    <w:p>
      <w:pPr>
        <w:pStyle w:val="860"/>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5385"/>
      <w:gridCol w:w="5400"/>
    </w:tblGrid>
    <w:tr>
      <w:trPr/>
      <w:tc>
        <w:tcPr>
          <w:shd w:val="clear" w:color="auto" w:fill="auto"/>
          <w:tcW w:w="5385" w:type="dxa"/>
          <w:vAlign w:val="top"/>
          <w:textDirection w:val="lrTb"/>
          <w:noWrap w:val="false"/>
        </w:tcPr>
        <w:p>
          <w:pPr>
            <w:pStyle w:val="862"/>
            <w:numPr>
              <w:ilvl w:val="0"/>
              <w:numId w:val="0"/>
            </w:numPr>
            <w:ind w:left="0" w:firstLine="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14 11 2023</w:t>
          </w:r>
          <w:r/>
        </w:p>
      </w:tc>
      <w:tc>
        <w:tcPr>
          <w:shd w:val="clear" w:color="auto" w:fill="auto"/>
          <w:tcW w:w="5400" w:type="dxa"/>
          <w:vAlign w:val="top"/>
          <w:textDirection w:val="lrTb"/>
          <w:noWrap w:val="false"/>
        </w:tcPr>
        <w:p>
          <w:pPr>
            <w:pStyle w:val="862"/>
            <w:numPr>
              <w:ilvl w:val="0"/>
              <w:numId w:val="0"/>
            </w:numPr>
            <w:ind w:left="0" w:firstLine="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862"/>
      <w:numPr>
        <w:ilvl w:val="0"/>
        <w:numId w:val="0"/>
      </w:numPr>
      <w:ind w:left="0" w:firstLine="0"/>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6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2">
    <w:name w:val="Heading 1"/>
    <w:basedOn w:val="861"/>
    <w:next w:val="861"/>
    <w:link w:val="683"/>
    <w:uiPriority w:val="9"/>
    <w:qFormat/>
    <w:pPr>
      <w:keepLines/>
      <w:keepNext/>
      <w:spacing w:before="480" w:after="200"/>
      <w:outlineLvl w:val="0"/>
    </w:pPr>
    <w:rPr>
      <w:rFonts w:ascii="Arial" w:hAnsi="Arial" w:eastAsia="Arial" w:cs="Arial"/>
      <w:sz w:val="40"/>
      <w:szCs w:val="40"/>
    </w:rPr>
  </w:style>
  <w:style w:type="character" w:styleId="683">
    <w:name w:val="Heading 1 Char"/>
    <w:link w:val="682"/>
    <w:uiPriority w:val="9"/>
    <w:rPr>
      <w:rFonts w:ascii="Arial" w:hAnsi="Arial" w:eastAsia="Arial" w:cs="Arial"/>
      <w:sz w:val="40"/>
      <w:szCs w:val="40"/>
    </w:rPr>
  </w:style>
  <w:style w:type="paragraph" w:styleId="684">
    <w:name w:val="Heading 2"/>
    <w:basedOn w:val="861"/>
    <w:next w:val="861"/>
    <w:link w:val="685"/>
    <w:uiPriority w:val="9"/>
    <w:unhideWhenUsed/>
    <w:qFormat/>
    <w:pPr>
      <w:keepLines/>
      <w:keepNext/>
      <w:spacing w:before="360" w:after="200"/>
      <w:outlineLvl w:val="1"/>
    </w:pPr>
    <w:rPr>
      <w:rFonts w:ascii="Arial" w:hAnsi="Arial" w:eastAsia="Arial" w:cs="Arial"/>
      <w:sz w:val="34"/>
    </w:rPr>
  </w:style>
  <w:style w:type="character" w:styleId="685">
    <w:name w:val="Heading 2 Char"/>
    <w:link w:val="684"/>
    <w:uiPriority w:val="9"/>
    <w:rPr>
      <w:rFonts w:ascii="Arial" w:hAnsi="Arial" w:eastAsia="Arial" w:cs="Arial"/>
      <w:sz w:val="34"/>
    </w:rPr>
  </w:style>
  <w:style w:type="paragraph" w:styleId="686">
    <w:name w:val="Heading 3"/>
    <w:basedOn w:val="861"/>
    <w:next w:val="861"/>
    <w:link w:val="687"/>
    <w:uiPriority w:val="9"/>
    <w:unhideWhenUsed/>
    <w:qFormat/>
    <w:pPr>
      <w:keepLines/>
      <w:keepNext/>
      <w:spacing w:before="320" w:after="200"/>
      <w:outlineLvl w:val="2"/>
    </w:pPr>
    <w:rPr>
      <w:rFonts w:ascii="Arial" w:hAnsi="Arial" w:eastAsia="Arial" w:cs="Arial"/>
      <w:sz w:val="30"/>
      <w:szCs w:val="30"/>
    </w:rPr>
  </w:style>
  <w:style w:type="character" w:styleId="687">
    <w:name w:val="Heading 3 Char"/>
    <w:link w:val="686"/>
    <w:uiPriority w:val="9"/>
    <w:rPr>
      <w:rFonts w:ascii="Arial" w:hAnsi="Arial" w:eastAsia="Arial" w:cs="Arial"/>
      <w:sz w:val="30"/>
      <w:szCs w:val="30"/>
    </w:rPr>
  </w:style>
  <w:style w:type="paragraph" w:styleId="688">
    <w:name w:val="Heading 4"/>
    <w:basedOn w:val="861"/>
    <w:next w:val="861"/>
    <w:link w:val="689"/>
    <w:uiPriority w:val="9"/>
    <w:unhideWhenUsed/>
    <w:qFormat/>
    <w:pPr>
      <w:keepLines/>
      <w:keepNext/>
      <w:spacing w:before="320" w:after="200"/>
      <w:outlineLvl w:val="3"/>
    </w:pPr>
    <w:rPr>
      <w:rFonts w:ascii="Arial" w:hAnsi="Arial" w:eastAsia="Arial" w:cs="Arial"/>
      <w:b/>
      <w:bCs/>
      <w:sz w:val="26"/>
      <w:szCs w:val="26"/>
    </w:rPr>
  </w:style>
  <w:style w:type="character" w:styleId="689">
    <w:name w:val="Heading 4 Char"/>
    <w:link w:val="688"/>
    <w:uiPriority w:val="9"/>
    <w:rPr>
      <w:rFonts w:ascii="Arial" w:hAnsi="Arial" w:eastAsia="Arial" w:cs="Arial"/>
      <w:b/>
      <w:bCs/>
      <w:sz w:val="26"/>
      <w:szCs w:val="26"/>
    </w:rPr>
  </w:style>
  <w:style w:type="paragraph" w:styleId="690">
    <w:name w:val="Heading 5"/>
    <w:basedOn w:val="861"/>
    <w:next w:val="861"/>
    <w:link w:val="691"/>
    <w:uiPriority w:val="9"/>
    <w:unhideWhenUsed/>
    <w:qFormat/>
    <w:pPr>
      <w:keepLines/>
      <w:keepNext/>
      <w:spacing w:before="320" w:after="200"/>
      <w:outlineLvl w:val="4"/>
    </w:pPr>
    <w:rPr>
      <w:rFonts w:ascii="Arial" w:hAnsi="Arial" w:eastAsia="Arial" w:cs="Arial"/>
      <w:b/>
      <w:bCs/>
      <w:sz w:val="24"/>
      <w:szCs w:val="24"/>
    </w:rPr>
  </w:style>
  <w:style w:type="character" w:styleId="691">
    <w:name w:val="Heading 5 Char"/>
    <w:link w:val="690"/>
    <w:uiPriority w:val="9"/>
    <w:rPr>
      <w:rFonts w:ascii="Arial" w:hAnsi="Arial" w:eastAsia="Arial" w:cs="Arial"/>
      <w:b/>
      <w:bCs/>
      <w:sz w:val="24"/>
      <w:szCs w:val="24"/>
    </w:rPr>
  </w:style>
  <w:style w:type="paragraph" w:styleId="692">
    <w:name w:val="Heading 6"/>
    <w:basedOn w:val="861"/>
    <w:next w:val="861"/>
    <w:link w:val="693"/>
    <w:uiPriority w:val="9"/>
    <w:unhideWhenUsed/>
    <w:qFormat/>
    <w:pPr>
      <w:keepLines/>
      <w:keepNext/>
      <w:spacing w:before="320" w:after="200"/>
      <w:outlineLvl w:val="5"/>
    </w:pPr>
    <w:rPr>
      <w:rFonts w:ascii="Arial" w:hAnsi="Arial" w:eastAsia="Arial" w:cs="Arial"/>
      <w:b/>
      <w:bCs/>
      <w:sz w:val="22"/>
      <w:szCs w:val="22"/>
    </w:rPr>
  </w:style>
  <w:style w:type="character" w:styleId="693">
    <w:name w:val="Heading 6 Char"/>
    <w:link w:val="692"/>
    <w:uiPriority w:val="9"/>
    <w:rPr>
      <w:rFonts w:ascii="Arial" w:hAnsi="Arial" w:eastAsia="Arial" w:cs="Arial"/>
      <w:b/>
      <w:bCs/>
      <w:sz w:val="22"/>
      <w:szCs w:val="22"/>
    </w:rPr>
  </w:style>
  <w:style w:type="paragraph" w:styleId="694">
    <w:name w:val="Heading 7"/>
    <w:basedOn w:val="861"/>
    <w:next w:val="861"/>
    <w:link w:val="695"/>
    <w:uiPriority w:val="9"/>
    <w:unhideWhenUsed/>
    <w:qFormat/>
    <w:pPr>
      <w:keepLines/>
      <w:keepNext/>
      <w:spacing w:before="320" w:after="200"/>
      <w:outlineLvl w:val="6"/>
    </w:pPr>
    <w:rPr>
      <w:rFonts w:ascii="Arial" w:hAnsi="Arial" w:eastAsia="Arial" w:cs="Arial"/>
      <w:b/>
      <w:bCs/>
      <w:i/>
      <w:iCs/>
      <w:sz w:val="22"/>
      <w:szCs w:val="22"/>
    </w:rPr>
  </w:style>
  <w:style w:type="character" w:styleId="695">
    <w:name w:val="Heading 7 Char"/>
    <w:link w:val="694"/>
    <w:uiPriority w:val="9"/>
    <w:rPr>
      <w:rFonts w:ascii="Arial" w:hAnsi="Arial" w:eastAsia="Arial" w:cs="Arial"/>
      <w:b/>
      <w:bCs/>
      <w:i/>
      <w:iCs/>
      <w:sz w:val="22"/>
      <w:szCs w:val="22"/>
    </w:rPr>
  </w:style>
  <w:style w:type="paragraph" w:styleId="696">
    <w:name w:val="Heading 8"/>
    <w:basedOn w:val="861"/>
    <w:next w:val="861"/>
    <w:link w:val="697"/>
    <w:uiPriority w:val="9"/>
    <w:unhideWhenUsed/>
    <w:qFormat/>
    <w:pPr>
      <w:keepLines/>
      <w:keepNext/>
      <w:spacing w:before="320" w:after="200"/>
      <w:outlineLvl w:val="7"/>
    </w:pPr>
    <w:rPr>
      <w:rFonts w:ascii="Arial" w:hAnsi="Arial" w:eastAsia="Arial" w:cs="Arial"/>
      <w:i/>
      <w:iCs/>
      <w:sz w:val="22"/>
      <w:szCs w:val="22"/>
    </w:rPr>
  </w:style>
  <w:style w:type="character" w:styleId="697">
    <w:name w:val="Heading 8 Char"/>
    <w:link w:val="696"/>
    <w:uiPriority w:val="9"/>
    <w:rPr>
      <w:rFonts w:ascii="Arial" w:hAnsi="Arial" w:eastAsia="Arial" w:cs="Arial"/>
      <w:i/>
      <w:iCs/>
      <w:sz w:val="22"/>
      <w:szCs w:val="22"/>
    </w:rPr>
  </w:style>
  <w:style w:type="paragraph" w:styleId="698">
    <w:name w:val="Heading 9"/>
    <w:basedOn w:val="861"/>
    <w:next w:val="861"/>
    <w:link w:val="699"/>
    <w:uiPriority w:val="9"/>
    <w:unhideWhenUsed/>
    <w:qFormat/>
    <w:pPr>
      <w:keepLines/>
      <w:keepNext/>
      <w:spacing w:before="320" w:after="200"/>
      <w:outlineLvl w:val="8"/>
    </w:pPr>
    <w:rPr>
      <w:rFonts w:ascii="Arial" w:hAnsi="Arial" w:eastAsia="Arial" w:cs="Arial"/>
      <w:i/>
      <w:iCs/>
      <w:sz w:val="21"/>
      <w:szCs w:val="21"/>
    </w:rPr>
  </w:style>
  <w:style w:type="character" w:styleId="699">
    <w:name w:val="Heading 9 Char"/>
    <w:link w:val="698"/>
    <w:uiPriority w:val="9"/>
    <w:rPr>
      <w:rFonts w:ascii="Arial" w:hAnsi="Arial" w:eastAsia="Arial" w:cs="Arial"/>
      <w:i/>
      <w:iCs/>
      <w:sz w:val="21"/>
      <w:szCs w:val="21"/>
    </w:rPr>
  </w:style>
  <w:style w:type="paragraph" w:styleId="700">
    <w:name w:val="List Paragraph"/>
    <w:basedOn w:val="861"/>
    <w:uiPriority w:val="34"/>
    <w:qFormat/>
    <w:pPr>
      <w:contextualSpacing/>
      <w:ind w:left="720"/>
    </w:pPr>
  </w:style>
  <w:style w:type="paragraph" w:styleId="701">
    <w:name w:val="No Spacing"/>
    <w:uiPriority w:val="1"/>
    <w:qFormat/>
    <w:pPr>
      <w:spacing w:before="0" w:after="0" w:line="240" w:lineRule="auto"/>
    </w:pPr>
  </w:style>
  <w:style w:type="paragraph" w:styleId="702">
    <w:name w:val="Title"/>
    <w:basedOn w:val="861"/>
    <w:next w:val="861"/>
    <w:link w:val="703"/>
    <w:uiPriority w:val="10"/>
    <w:qFormat/>
    <w:pPr>
      <w:contextualSpacing/>
      <w:spacing w:before="300" w:after="200"/>
    </w:pPr>
    <w:rPr>
      <w:sz w:val="48"/>
      <w:szCs w:val="48"/>
    </w:rPr>
  </w:style>
  <w:style w:type="character" w:styleId="703">
    <w:name w:val="Title Char"/>
    <w:link w:val="702"/>
    <w:uiPriority w:val="10"/>
    <w:rPr>
      <w:sz w:val="48"/>
      <w:szCs w:val="48"/>
    </w:rPr>
  </w:style>
  <w:style w:type="paragraph" w:styleId="704">
    <w:name w:val="Subtitle"/>
    <w:basedOn w:val="861"/>
    <w:next w:val="861"/>
    <w:link w:val="705"/>
    <w:uiPriority w:val="11"/>
    <w:qFormat/>
    <w:pPr>
      <w:spacing w:before="200" w:after="200"/>
    </w:pPr>
    <w:rPr>
      <w:sz w:val="24"/>
      <w:szCs w:val="24"/>
    </w:rPr>
  </w:style>
  <w:style w:type="character" w:styleId="705">
    <w:name w:val="Subtitle Char"/>
    <w:link w:val="704"/>
    <w:uiPriority w:val="11"/>
    <w:rPr>
      <w:sz w:val="24"/>
      <w:szCs w:val="24"/>
    </w:rPr>
  </w:style>
  <w:style w:type="paragraph" w:styleId="706">
    <w:name w:val="Quote"/>
    <w:basedOn w:val="861"/>
    <w:next w:val="861"/>
    <w:link w:val="707"/>
    <w:uiPriority w:val="29"/>
    <w:qFormat/>
    <w:pPr>
      <w:ind w:left="720" w:right="720"/>
    </w:pPr>
    <w:rPr>
      <w:i/>
    </w:rPr>
  </w:style>
  <w:style w:type="character" w:styleId="707">
    <w:name w:val="Quote Char"/>
    <w:link w:val="706"/>
    <w:uiPriority w:val="29"/>
    <w:rPr>
      <w:i/>
    </w:rPr>
  </w:style>
  <w:style w:type="paragraph" w:styleId="708">
    <w:name w:val="Intense Quote"/>
    <w:basedOn w:val="861"/>
    <w:next w:val="861"/>
    <w:link w:val="7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9">
    <w:name w:val="Intense Quote Char"/>
    <w:link w:val="708"/>
    <w:uiPriority w:val="30"/>
    <w:rPr>
      <w:i/>
    </w:rPr>
  </w:style>
  <w:style w:type="paragraph" w:styleId="710">
    <w:name w:val="Header"/>
    <w:basedOn w:val="861"/>
    <w:link w:val="711"/>
    <w:uiPriority w:val="99"/>
    <w:unhideWhenUsed/>
    <w:pPr>
      <w:spacing w:after="0" w:line="240" w:lineRule="auto"/>
      <w:tabs>
        <w:tab w:val="center" w:pos="7143" w:leader="none"/>
        <w:tab w:val="right" w:pos="14287" w:leader="none"/>
      </w:tabs>
    </w:pPr>
  </w:style>
  <w:style w:type="character" w:styleId="711">
    <w:name w:val="Header Char"/>
    <w:link w:val="710"/>
    <w:uiPriority w:val="99"/>
  </w:style>
  <w:style w:type="paragraph" w:styleId="712">
    <w:name w:val="Footer"/>
    <w:basedOn w:val="861"/>
    <w:link w:val="715"/>
    <w:uiPriority w:val="99"/>
    <w:unhideWhenUsed/>
    <w:pPr>
      <w:spacing w:after="0" w:line="240" w:lineRule="auto"/>
      <w:tabs>
        <w:tab w:val="center" w:pos="7143" w:leader="none"/>
        <w:tab w:val="right" w:pos="14287" w:leader="none"/>
      </w:tabs>
    </w:pPr>
  </w:style>
  <w:style w:type="character" w:styleId="713">
    <w:name w:val="Footer Char"/>
    <w:link w:val="712"/>
    <w:uiPriority w:val="99"/>
  </w:style>
  <w:style w:type="paragraph" w:styleId="714">
    <w:name w:val="Caption"/>
    <w:basedOn w:val="861"/>
    <w:next w:val="861"/>
    <w:uiPriority w:val="35"/>
    <w:semiHidden/>
    <w:unhideWhenUsed/>
    <w:qFormat/>
    <w:pPr>
      <w:spacing w:line="276" w:lineRule="auto"/>
    </w:pPr>
    <w:rPr>
      <w:b/>
      <w:bCs/>
      <w:color w:val="4f81bd" w:themeColor="accent1"/>
      <w:sz w:val="18"/>
      <w:szCs w:val="18"/>
    </w:rPr>
  </w:style>
  <w:style w:type="character" w:styleId="715">
    <w:name w:val="Caption Char"/>
    <w:basedOn w:val="714"/>
    <w:link w:val="712"/>
    <w:uiPriority w:val="99"/>
  </w:style>
  <w:style w:type="table" w:styleId="71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2">
    <w:name w:val="Hyperlink"/>
    <w:uiPriority w:val="99"/>
    <w:unhideWhenUsed/>
    <w:rPr>
      <w:color w:val="0000ff" w:themeColor="hyperlink"/>
      <w:u w:val="single"/>
    </w:rPr>
  </w:style>
  <w:style w:type="paragraph" w:styleId="843">
    <w:name w:val="footnote text"/>
    <w:basedOn w:val="861"/>
    <w:link w:val="844"/>
    <w:uiPriority w:val="99"/>
    <w:semiHidden/>
    <w:unhideWhenUsed/>
    <w:pPr>
      <w:spacing w:after="40" w:line="240" w:lineRule="auto"/>
    </w:pPr>
    <w:rPr>
      <w:sz w:val="18"/>
    </w:rPr>
  </w:style>
  <w:style w:type="character" w:styleId="844">
    <w:name w:val="Footnote Text Char"/>
    <w:link w:val="843"/>
    <w:uiPriority w:val="99"/>
    <w:rPr>
      <w:sz w:val="18"/>
    </w:rPr>
  </w:style>
  <w:style w:type="character" w:styleId="845">
    <w:name w:val="footnote reference"/>
    <w:uiPriority w:val="99"/>
    <w:unhideWhenUsed/>
    <w:rPr>
      <w:vertAlign w:val="superscript"/>
    </w:rPr>
  </w:style>
  <w:style w:type="paragraph" w:styleId="846">
    <w:name w:val="endnote text"/>
    <w:basedOn w:val="861"/>
    <w:link w:val="847"/>
    <w:uiPriority w:val="99"/>
    <w:semiHidden/>
    <w:unhideWhenUsed/>
    <w:pPr>
      <w:spacing w:after="0" w:line="240" w:lineRule="auto"/>
    </w:pPr>
    <w:rPr>
      <w:sz w:val="20"/>
    </w:rPr>
  </w:style>
  <w:style w:type="character" w:styleId="847">
    <w:name w:val="Endnote Text Char"/>
    <w:link w:val="846"/>
    <w:uiPriority w:val="99"/>
    <w:rPr>
      <w:sz w:val="20"/>
    </w:rPr>
  </w:style>
  <w:style w:type="character" w:styleId="848">
    <w:name w:val="endnote reference"/>
    <w:uiPriority w:val="99"/>
    <w:semiHidden/>
    <w:unhideWhenUsed/>
    <w:rPr>
      <w:vertAlign w:val="superscript"/>
    </w:rPr>
  </w:style>
  <w:style w:type="paragraph" w:styleId="849">
    <w:name w:val="toc 1"/>
    <w:basedOn w:val="861"/>
    <w:next w:val="861"/>
    <w:uiPriority w:val="39"/>
    <w:unhideWhenUsed/>
    <w:pPr>
      <w:ind w:left="0" w:right="0" w:firstLine="0"/>
      <w:spacing w:after="57"/>
    </w:pPr>
  </w:style>
  <w:style w:type="paragraph" w:styleId="850">
    <w:name w:val="toc 2"/>
    <w:basedOn w:val="861"/>
    <w:next w:val="861"/>
    <w:uiPriority w:val="39"/>
    <w:unhideWhenUsed/>
    <w:pPr>
      <w:ind w:left="283" w:right="0" w:firstLine="0"/>
      <w:spacing w:after="57"/>
    </w:pPr>
  </w:style>
  <w:style w:type="paragraph" w:styleId="851">
    <w:name w:val="toc 3"/>
    <w:basedOn w:val="861"/>
    <w:next w:val="861"/>
    <w:uiPriority w:val="39"/>
    <w:unhideWhenUsed/>
    <w:pPr>
      <w:ind w:left="567" w:right="0" w:firstLine="0"/>
      <w:spacing w:after="57"/>
    </w:pPr>
  </w:style>
  <w:style w:type="paragraph" w:styleId="852">
    <w:name w:val="toc 4"/>
    <w:basedOn w:val="861"/>
    <w:next w:val="861"/>
    <w:uiPriority w:val="39"/>
    <w:unhideWhenUsed/>
    <w:pPr>
      <w:ind w:left="850" w:right="0" w:firstLine="0"/>
      <w:spacing w:after="57"/>
    </w:pPr>
  </w:style>
  <w:style w:type="paragraph" w:styleId="853">
    <w:name w:val="toc 5"/>
    <w:basedOn w:val="861"/>
    <w:next w:val="861"/>
    <w:uiPriority w:val="39"/>
    <w:unhideWhenUsed/>
    <w:pPr>
      <w:ind w:left="1134" w:right="0" w:firstLine="0"/>
      <w:spacing w:after="57"/>
    </w:pPr>
  </w:style>
  <w:style w:type="paragraph" w:styleId="854">
    <w:name w:val="toc 6"/>
    <w:basedOn w:val="861"/>
    <w:next w:val="861"/>
    <w:uiPriority w:val="39"/>
    <w:unhideWhenUsed/>
    <w:pPr>
      <w:ind w:left="1417" w:right="0" w:firstLine="0"/>
      <w:spacing w:after="57"/>
    </w:pPr>
  </w:style>
  <w:style w:type="paragraph" w:styleId="855">
    <w:name w:val="toc 7"/>
    <w:basedOn w:val="861"/>
    <w:next w:val="861"/>
    <w:uiPriority w:val="39"/>
    <w:unhideWhenUsed/>
    <w:pPr>
      <w:ind w:left="1701" w:right="0" w:firstLine="0"/>
      <w:spacing w:after="57"/>
    </w:pPr>
  </w:style>
  <w:style w:type="paragraph" w:styleId="856">
    <w:name w:val="toc 8"/>
    <w:basedOn w:val="861"/>
    <w:next w:val="861"/>
    <w:uiPriority w:val="39"/>
    <w:unhideWhenUsed/>
    <w:pPr>
      <w:ind w:left="1984" w:right="0" w:firstLine="0"/>
      <w:spacing w:after="57"/>
    </w:pPr>
  </w:style>
  <w:style w:type="paragraph" w:styleId="857">
    <w:name w:val="toc 9"/>
    <w:basedOn w:val="861"/>
    <w:next w:val="861"/>
    <w:uiPriority w:val="39"/>
    <w:unhideWhenUsed/>
    <w:pPr>
      <w:ind w:left="2268" w:right="0" w:firstLine="0"/>
      <w:spacing w:after="57"/>
    </w:pPr>
  </w:style>
  <w:style w:type="paragraph" w:styleId="858">
    <w:name w:val="TOC Heading"/>
    <w:uiPriority w:val="39"/>
    <w:unhideWhenUsed/>
  </w:style>
  <w:style w:type="paragraph" w:styleId="859">
    <w:name w:val="table of figures"/>
    <w:basedOn w:val="861"/>
    <w:next w:val="861"/>
    <w:uiPriority w:val="99"/>
    <w:unhideWhenUsed/>
    <w:pPr>
      <w:spacing w:after="0" w:afterAutospacing="0"/>
    </w:pPr>
  </w:style>
  <w:style w:type="paragraph" w:styleId="860" w:default="1">
    <w:name w:val="[Normal]"/>
    <w:next w:val="860"/>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861">
    <w:name w:val="Normal"/>
    <w:next w:val="861"/>
    <w:qFormat/>
    <w:pPr>
      <w:ind w:left="0" w:right="0" w:firstLine="0"/>
      <w:jc w:val="left"/>
      <w:spacing w:before="0" w:after="0" w:line="240" w:lineRule="auto"/>
    </w:pPr>
    <w:rPr>
      <w:rFonts w:ascii="Times New Roman" w:hAnsi="Times New Roman" w:eastAsia="Times New Roman"/>
      <w:b w:val="0"/>
      <w:i w:val="0"/>
      <w:strike w:val="0"/>
      <w:color w:val="auto"/>
      <w:sz w:val="24"/>
      <w:shd w:val="clear" w:color="auto" w:fill="auto"/>
    </w:rPr>
  </w:style>
  <w:style w:type="paragraph" w:styleId="862">
    <w:name w:val="Détail"/>
    <w:basedOn w:val="861"/>
    <w:next w:val="862"/>
    <w:qFormat/>
    <w:pPr>
      <w:numPr>
        <w:ilvl w:val="0"/>
        <w:numId w:val="1"/>
      </w:numPr>
      <w:ind w:left="360" w:hanging="360"/>
    </w:pPr>
    <w:rPr>
      <w:rFonts w:ascii="Trebuchet MS" w:hAnsi="Trebuchet MS" w:eastAsia="Trebuchet MS"/>
      <w:sz w:val="18"/>
    </w:rPr>
  </w:style>
  <w:style w:type="paragraph" w:styleId="863">
    <w:name w:val="Type de détail"/>
    <w:basedOn w:val="861"/>
    <w:next w:val="862"/>
    <w:qFormat/>
    <w:rPr>
      <w:rFonts w:ascii="Trebuchet MS" w:hAnsi="Trebuchet MS" w:eastAsia="Trebuchet MS"/>
      <w:b/>
      <w:sz w:val="20"/>
      <w:u w:val="single"/>
    </w:rPr>
  </w:style>
  <w:style w:type="character" w:styleId="864">
    <w:name w:val="Default Paragraph Font PHPDOCX"/>
    <w:uiPriority w:val="1"/>
    <w:semiHidden/>
    <w:unhideWhenUsed/>
  </w:style>
  <w:style w:type="paragraph" w:styleId="865">
    <w:name w:val="List Paragraph PHPDOCX"/>
    <w:basedOn w:val="861"/>
    <w:uiPriority w:val="34"/>
    <w:qFormat/>
    <w:pPr>
      <w:contextualSpacing/>
      <w:ind w:left="720"/>
    </w:pPr>
  </w:style>
  <w:style w:type="paragraph" w:styleId="866">
    <w:name w:val="Title PHPDOCX"/>
    <w:basedOn w:val="861"/>
    <w:next w:val="861"/>
    <w:link w:val="86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7" w:customStyle="1">
    <w:name w:val="Title Car PHPDOCX"/>
    <w:basedOn w:val="864"/>
    <w:link w:val="866"/>
    <w:uiPriority w:val="10"/>
    <w:rPr>
      <w:rFonts w:asciiTheme="majorHAnsi" w:hAnsiTheme="majorHAnsi" w:eastAsiaTheme="majorEastAsia" w:cstheme="majorBidi"/>
      <w:color w:val="17365d" w:themeColor="text2" w:themeShade="BF"/>
      <w:spacing w:val="5"/>
      <w:sz w:val="52"/>
      <w:szCs w:val="52"/>
    </w:rPr>
  </w:style>
  <w:style w:type="paragraph" w:styleId="868">
    <w:name w:val="Subtitle PHPDOCX"/>
    <w:basedOn w:val="861"/>
    <w:next w:val="861"/>
    <w:link w:val="86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9" w:customStyle="1">
    <w:name w:val="Subtitle Car PHPDOCX"/>
    <w:basedOn w:val="864"/>
    <w:link w:val="868"/>
    <w:uiPriority w:val="11"/>
    <w:rPr>
      <w:rFonts w:asciiTheme="majorHAnsi" w:hAnsiTheme="majorHAnsi" w:eastAsiaTheme="majorEastAsia" w:cstheme="majorBidi"/>
      <w:i/>
      <w:iCs/>
      <w:color w:val="4f81bd" w:themeColor="accent1"/>
      <w:spacing w:val="15"/>
      <w:sz w:val="24"/>
      <w:szCs w:val="24"/>
    </w:rPr>
  </w:style>
  <w:style w:type="table" w:styleId="87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7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72">
    <w:name w:val="annotation reference PHPDOCX"/>
    <w:basedOn w:val="864"/>
    <w:uiPriority w:val="99"/>
    <w:semiHidden/>
    <w:unhideWhenUsed/>
    <w:rPr>
      <w:sz w:val="16"/>
      <w:szCs w:val="16"/>
    </w:rPr>
  </w:style>
  <w:style w:type="paragraph" w:styleId="873">
    <w:name w:val="annotation text PHPDOCX"/>
    <w:basedOn w:val="861"/>
    <w:link w:val="874"/>
    <w:uiPriority w:val="99"/>
    <w:semiHidden/>
    <w:unhideWhenUsed/>
    <w:pPr>
      <w:spacing w:line="240" w:lineRule="auto"/>
    </w:pPr>
    <w:rPr>
      <w:sz w:val="20"/>
      <w:szCs w:val="20"/>
    </w:rPr>
  </w:style>
  <w:style w:type="character" w:styleId="874" w:customStyle="1">
    <w:name w:val="Comment Text Char PHPDOCX"/>
    <w:basedOn w:val="864"/>
    <w:link w:val="873"/>
    <w:uiPriority w:val="99"/>
    <w:semiHidden/>
    <w:rPr>
      <w:sz w:val="20"/>
      <w:szCs w:val="20"/>
    </w:rPr>
  </w:style>
  <w:style w:type="paragraph" w:styleId="875">
    <w:name w:val="annotation subject PHPDOCX"/>
    <w:basedOn w:val="873"/>
    <w:next w:val="873"/>
    <w:link w:val="876"/>
    <w:uiPriority w:val="99"/>
    <w:semiHidden/>
    <w:unhideWhenUsed/>
    <w:rPr>
      <w:b/>
      <w:bCs/>
    </w:rPr>
  </w:style>
  <w:style w:type="character" w:styleId="876" w:customStyle="1">
    <w:name w:val="Comment Subject Char PHPDOCX"/>
    <w:basedOn w:val="874"/>
    <w:link w:val="875"/>
    <w:uiPriority w:val="99"/>
    <w:semiHidden/>
    <w:rPr>
      <w:b/>
      <w:bCs/>
      <w:sz w:val="20"/>
      <w:szCs w:val="20"/>
    </w:rPr>
  </w:style>
  <w:style w:type="paragraph" w:styleId="877">
    <w:name w:val="Balloon Text PHPDOCX"/>
    <w:basedOn w:val="861"/>
    <w:link w:val="878"/>
    <w:uiPriority w:val="99"/>
    <w:semiHidden/>
    <w:unhideWhenUsed/>
    <w:pPr>
      <w:spacing w:after="0" w:line="240" w:lineRule="auto"/>
    </w:pPr>
    <w:rPr>
      <w:rFonts w:ascii="Tahoma" w:hAnsi="Tahoma" w:cs="Tahoma"/>
      <w:sz w:val="16"/>
      <w:szCs w:val="16"/>
    </w:rPr>
  </w:style>
  <w:style w:type="character" w:styleId="878" w:customStyle="1">
    <w:name w:val="Balloon Text Char PHPDOCX"/>
    <w:basedOn w:val="864"/>
    <w:link w:val="877"/>
    <w:uiPriority w:val="99"/>
    <w:semiHidden/>
    <w:rPr>
      <w:rFonts w:ascii="Tahoma" w:hAnsi="Tahoma" w:cs="Tahoma"/>
      <w:sz w:val="16"/>
      <w:szCs w:val="16"/>
    </w:rPr>
  </w:style>
  <w:style w:type="paragraph" w:styleId="879">
    <w:name w:val="footnote Text PHPDOCX"/>
    <w:basedOn w:val="861"/>
    <w:link w:val="880"/>
    <w:uiPriority w:val="99"/>
    <w:semiHidden/>
    <w:unhideWhenUsed/>
    <w:pPr>
      <w:spacing w:after="0" w:line="240" w:lineRule="auto"/>
    </w:pPr>
    <w:rPr>
      <w:sz w:val="20"/>
      <w:szCs w:val="20"/>
    </w:rPr>
  </w:style>
  <w:style w:type="character" w:styleId="880" w:customStyle="1">
    <w:name w:val="footnote Text Car PHPDOCX"/>
    <w:basedOn w:val="864"/>
    <w:link w:val="879"/>
    <w:uiPriority w:val="99"/>
    <w:semiHidden/>
    <w:rPr>
      <w:sz w:val="20"/>
      <w:szCs w:val="20"/>
    </w:rPr>
  </w:style>
  <w:style w:type="character" w:styleId="881">
    <w:name w:val="footnote Reference PHPDOCX"/>
    <w:basedOn w:val="864"/>
    <w:uiPriority w:val="99"/>
    <w:semiHidden/>
    <w:unhideWhenUsed/>
    <w:rPr>
      <w:vertAlign w:val="superscript"/>
    </w:rPr>
  </w:style>
  <w:style w:type="paragraph" w:styleId="882">
    <w:name w:val="endnote Text PHPDOCX"/>
    <w:basedOn w:val="861"/>
    <w:link w:val="883"/>
    <w:uiPriority w:val="99"/>
    <w:semiHidden/>
    <w:unhideWhenUsed/>
    <w:pPr>
      <w:spacing w:after="0" w:line="240" w:lineRule="auto"/>
    </w:pPr>
    <w:rPr>
      <w:sz w:val="20"/>
      <w:szCs w:val="20"/>
    </w:rPr>
  </w:style>
  <w:style w:type="character" w:styleId="883" w:customStyle="1">
    <w:name w:val="endnote Text Car PHPDOCX"/>
    <w:basedOn w:val="864"/>
    <w:link w:val="882"/>
    <w:uiPriority w:val="99"/>
    <w:semiHidden/>
    <w:rPr>
      <w:sz w:val="20"/>
      <w:szCs w:val="20"/>
    </w:rPr>
  </w:style>
  <w:style w:type="character" w:styleId="884">
    <w:name w:val="endnote Reference PHPDOCX"/>
    <w:basedOn w:val="864"/>
    <w:uiPriority w:val="99"/>
    <w:semiHidden/>
    <w:unhideWhenUsed/>
    <w:rPr>
      <w:vertAlign w:val="superscript"/>
    </w:rPr>
  </w:style>
  <w:style w:type="character" w:styleId="885" w:default="1">
    <w:name w:val="Default Paragraph Font"/>
    <w:uiPriority w:val="1"/>
    <w:semiHidden/>
    <w:unhideWhenUsed/>
  </w:style>
  <w:style w:type="numbering" w:styleId="886" w:default="1">
    <w:name w:val="No List"/>
    <w:uiPriority w:val="99"/>
    <w:semiHidden/>
    <w:unhideWhenUsed/>
  </w:style>
  <w:style w:type="table" w:styleId="88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2</cp:revision>
  <dcterms:modified xsi:type="dcterms:W3CDTF">2024-02-16T13:43:22Z</dcterms:modified>
</cp:coreProperties>
</file>