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56"/>
        <w:gridCol w:w="4749"/>
        <w:gridCol w:w="553"/>
        <w:gridCol w:w="33"/>
      </w:tblGrid>
      <w:tr>
        <w:trPr>
          <w:gridAfter w:val="1"/>
        </w:trPr>
        <w:tc>
          <w:tcPr>
            <w:gridSpan w:val="2"/>
            <w:shd w:val="clear" w:color="auto" w:fill="auto"/>
            <w:tcMar>
              <w:left w:w="0" w:type="dxa"/>
              <w:right w:w="0" w:type="dxa"/>
            </w:tcMar>
            <w:tcW w:w="10205" w:type="dxa"/>
            <w:vAlign w:val="top"/>
            <w:textDirection w:val="lrTb"/>
            <w:noWrap w:val="false"/>
          </w:tcPr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single" w:color="auto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>
              <w:trPr/>
              <w:tc>
                <w:tcPr>
                  <w:shd w:val="clear" w:color="auto" w:fill="auto"/>
                  <w:tcW w:w="102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28"/>
                      <w:u w:val="single"/>
                    </w:rPr>
                    <w:t xml:space="preserve">Secteur Saint-Pompont - Maison en pierre à vendre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single" w:color="auto" w:sz="4" w:space="0"/>
                  </w:tcBorders>
                  <w:tcW w:w="102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Secteur Saint Pompont - Maison en pierre à vendre offrant au rez-de-chaussée un séjour avec cuisine ouverte, deux chambres, une salle de bains, wc ; au premier étage une cuisine, une salle à manger, deux chambres, salle d'eau 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et wc ; au deuxième étage un séjour, deux chambres, . Le tout avec jardinet et petite cour. Garage indépendant - Chauffage central fuelLes informations sur les risques auquel ce bien est exposé sont disponibles sur le site Géorisques www.georisques.gouv.fr</w:t>
                  </w:r>
                  <w:r/>
                </w:p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single" w:color="auto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3070"/>
              <w:gridCol w:w="4643"/>
            </w:tblGrid>
            <w:tr>
              <w:trPr/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307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</w:rPr>
                    <w:t xml:space="preserve">Réf.:LVT1151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4643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0000"/>
                    </w:rPr>
                    <w:t xml:space="preserve">Prix F.A.I.: 91 800 €</w:t>
                  </w:r>
                  <w:r/>
                </w:p>
              </w:tc>
            </w:tr>
          </w:tbl>
          <w:p>
            <w:r/>
            <w:r/>
          </w:p>
        </w:tc>
        <w:tc>
          <w:tcPr>
            <w:shd w:val="clear" w:color="auto" w:fill="auto"/>
            <w:tcW w:w="553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auto"/>
            <w:tcW w:w="5456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40"/>
            </w:tblGrid>
            <w:tr>
              <w:trPr/>
              <w:tc>
                <w:tcPr>
                  <w:shd w:val="clear" w:color="auto" w:fill="000080"/>
                  <w:tcBorders>
                    <w:bottom w:val="none" w:color="000000" w:sz="4" w:space="0"/>
                  </w:tcBorders>
                  <w:tcW w:w="52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Adresse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380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Secteur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380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Région SARLAT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Adresse</w:t>
                  </w:r>
                  <w:r/>
                </w:p>
              </w:tc>
              <w:tc>
                <w:tcPr>
                  <w:shd w:val="clear" w:color="auto" w:fill="auto"/>
                  <w:tcW w:w="380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Le Bourg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Cp &amp; Localité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380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24170 SAINT-LAURENT-LA-VALLEE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25"/>
            </w:tblGrid>
            <w:tr>
              <w:trPr/>
              <w:tc>
                <w:tcPr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Données principales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2010"/>
              <w:gridCol w:w="3215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Surface hab. 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129m²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Environnement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Hameau / Village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Style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Pierre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Chauffage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Fuel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Cuisine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Mitoyenneté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Orientation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Chambres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3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de bains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d’eau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Bureau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Terrasse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Terrain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253 m² m²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Prix :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91 800 €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25"/>
            </w:tblGrid>
            <w:tr>
              <w:trPr/>
              <w:tc>
                <w:tcPr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color w:val="ffffff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Informations supplémentaires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  <w:gridCol w:w="323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Négociateur 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Réf. Mandat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1151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Nature du mandat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Non-exclusif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Durée du mandat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expiration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2024-01-19 23:00:00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Disponibilité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Clés à l’agence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N°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Taxes foncières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Charges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Commission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6 800 €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 :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SCETION AL 149 - 67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25"/>
            </w:tblGrid>
            <w:tr>
              <w:trPr/>
              <w:tc>
                <w:tcPr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Propriétaire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6" w:type="dxa"/>
                <w:top w:w="0" w:type="dxa"/>
                <w:right w:w="36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401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Civilité: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1335"/>
              <w:gridCol w:w="1065"/>
              <w:gridCol w:w="1575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33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DUFOUR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0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Prénom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57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5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0" w:type="dxa"/>
                <w:top w:w="0" w:type="dxa"/>
                <w:right w:w="3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25"/>
              <w:gridCol w:w="401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2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Adresse: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Le Bourg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0" w:type="dxa"/>
                <w:top w:w="0" w:type="dxa"/>
                <w:right w:w="3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1365"/>
              <w:gridCol w:w="1305"/>
              <w:gridCol w:w="134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C.P.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3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24170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3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Ville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3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SAINT-LAURENT-LA-VALLEE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Langue :</w:t>
                  </w:r>
                  <w:r/>
                </w:p>
              </w:tc>
              <w:tc>
                <w:tcPr>
                  <w:shd w:val="clear" w:color="auto" w:fill="auto"/>
                  <w:tcW w:w="13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shd w:val="clear" w:color="auto" w:fill="auto"/>
                  <w:tcW w:w="13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d'entrée :</w:t>
                  </w:r>
                  <w:r/>
                </w:p>
              </w:tc>
              <w:tc>
                <w:tcPr>
                  <w:shd w:val="clear" w:color="auto" w:fill="auto"/>
                  <w:tcW w:w="13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Privé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W w:w="13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</w:r>
                  <w:r/>
                </w:p>
              </w:tc>
              <w:tc>
                <w:tcPr>
                  <w:shd w:val="clear" w:color="auto" w:fill="auto"/>
                  <w:tcW w:w="13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Portable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W w:w="13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0687893265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: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3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3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Fax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3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0" w:type="dxa"/>
                <w:top w:w="0" w:type="dxa"/>
                <w:right w:w="3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45"/>
              <w:gridCol w:w="399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Email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duf241989@gmail.com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left="3"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Négo. :</w:t>
                  </w:r>
                  <w:r/>
                </w:p>
              </w:tc>
              <w:tc>
                <w:tcPr>
                  <w:shd w:val="clear" w:color="auto" w:fill="auto"/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Notaire :</w:t>
                  </w:r>
                  <w:r/>
                </w:p>
              </w:tc>
              <w:tc>
                <w:tcPr>
                  <w:shd w:val="clear" w:color="auto" w:fill="auto"/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 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Nom j.f. :</w:t>
                  </w:r>
                  <w:r/>
                </w:p>
              </w:tc>
              <w:tc>
                <w:tcPr>
                  <w:shd w:val="clear" w:color="auto" w:fill="auto"/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 :</w:t>
                  </w:r>
                  <w:r/>
                </w:p>
              </w:tc>
              <w:tc>
                <w:tcPr>
                  <w:shd w:val="clear" w:color="auto" w:fill="auto"/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r/>
            <w:r/>
          </w:p>
        </w:tc>
        <w:tc>
          <w:tcPr>
            <w:gridSpan w:val="3"/>
            <w:shd w:val="clear" w:color="auto" w:fill="auto"/>
            <w:tcW w:w="5335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</w:tblGrid>
            <w:tr>
              <w:trPr/>
              <w:tc>
                <w:tcPr>
                  <w:shd w:val="clear" w:color="auto" w:fill="000080"/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Détails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SITUATIO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N DU BIEN:</w:t>
                    <w:br/>
                    <w:t xml:space="preserve"> - Village </w:t>
                    <w:br/>
                    <w:t xml:space="preserve">REZ DE CHAUSSÉE:</w:t>
                    <w:br/>
                    <w:t xml:space="preserve"> - 2 Chambres de 9 m2</w:t>
                    <w:br/>
                    <w:t xml:space="preserve"> - Dégagement de 4,5 m2</w:t>
                    <w:br/>
                    <w:t xml:space="preserve"> - Séjour de 35,5 m2 avec cuisine</w:t>
                    <w:br/>
                    <w:t xml:space="preserve"> - Salle de bains de 5 m2</w:t>
                    <w:br/>
                    <w:t xml:space="preserve"> - WC de 1,4 m2</w:t>
                    <w:br/>
                    <w:t xml:space="preserve">1ER ÉTAGE:</w:t>
                    <w:br/>
                    <w:t xml:space="preserve"> - 2 Chambres de 14 et 10 m2</w:t>
                    <w:br/>
                    <w:t xml:space="preserve"> - Cuisine de 18 m2</w:t>
                    <w:br/>
                    <w:t xml:space="preserve"> - dégagement de 3,5 m2</w:t>
                    <w:br/>
                    <w:t xml:space="preserve"> - Salle à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 manger de 15,8 m2</w:t>
                    <w:br/>
                    <w:t xml:space="preserve"> - Salle d'eau et wc de 3,7 m2</w:t>
                    <w:br/>
                    <w:t xml:space="preserve">2ÈME ÉTAGE:</w:t>
                    <w:br/>
                    <w:t xml:space="preserve"> - Grenier  de 45 m2</w:t>
                    <w:br/>
                    <w:t xml:space="preserve">DÉPENDANCES:</w:t>
                    <w:br/>
                    <w:t xml:space="preserve"> - Garage </w:t>
                    <w:br/>
                    <w:t xml:space="preserve">CHAUFFAGE:</w:t>
                    <w:br/>
                    <w:t xml:space="preserve"> - CC Fuel </w:t>
                    <w:br/>
                    <w:t xml:space="preserve">EQUIPEMENTS DIVERS:</w:t>
                    <w:br/>
                    <w:t xml:space="preserve"> - Tout à l'égout </w:t>
                    <w:br/>
                    <w:t xml:space="preserve">SERVICES:</w:t>
                    <w:br/>
                    <w:t xml:space="preserve"> - Chambre d'hôtes possibles</w:t>
                    <w:br/>
                    <w:t xml:space="preserve"> - Plain-pied </w:t>
                    <w:br/>
                    <w:t xml:space="preserve">TERRAIN:</w:t>
                    <w:br/>
                    <w:t xml:space="preserve"> - Jardin </w:t>
                    <w:br/>
                    <w:t xml:space="preserve"> - Terrasse </w:t>
                    <w:br/>
                  </w:r>
                  <w:r/>
                </w:p>
              </w:tc>
            </w:tr>
          </w:tbl>
          <w:p>
            <w:r/>
            <w:r/>
          </w:p>
        </w:tc>
      </w:tr>
    </w:tbl>
    <w:p>
      <w:pPr>
        <w:pStyle w:val="681"/>
        <w:ind w:right="255"/>
        <w:rPr>
          <w:rFonts w:ascii="Trebuchet MS" w:hAnsi="Trebuchet MS" w:eastAsia="Trebuchet MS"/>
        </w:rPr>
      </w:pPr>
      <w:r>
        <w:rPr>
          <w:rFonts w:ascii="Trebuchet MS" w:hAnsi="Trebuchet MS" w:eastAsia="Trebuchet MS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567" w:right="567" w:bottom="567" w:left="567" w:header="284" w:footer="28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Borders>
        <w:top w:val="single" w:color="auto" w:sz="12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fixed"/>
      <w:tblCellMar>
        <w:left w:w="30" w:type="dxa"/>
        <w:top w:w="0" w:type="dxa"/>
        <w:right w:w="30" w:type="dxa"/>
        <w:bottom w:w="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>
      <w:trPr/>
      <w:tc>
        <w:tcPr>
          <w:shd w:val="clear" w:color="auto" w:fill="auto"/>
          <w:tcW w:w="5385" w:type="dxa"/>
          <w:vAlign w:val="top"/>
          <w:textDirection w:val="lrTb"/>
          <w:noWrap w:val="false"/>
        </w:tcPr>
        <w:p>
          <w:pPr>
            <w:pStyle w:val="683"/>
            <w:numPr>
              <w:ilvl w:val="0"/>
              <w:numId w:val="0"/>
            </w:numPr>
            <w:ind w:left="0" w:firstLine="0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10 01 2024</w:t>
          </w:r>
          <w:r/>
        </w:p>
      </w:tc>
      <w:tc>
        <w:tcPr>
          <w:shd w:val="clear" w:color="auto" w:fill="auto"/>
          <w:tcW w:w="5400" w:type="dxa"/>
          <w:vAlign w:val="top"/>
          <w:textDirection w:val="lrTb"/>
          <w:noWrap w:val="false"/>
        </w:tcPr>
        <w:p>
          <w:pPr>
            <w:pStyle w:val="683"/>
            <w:numPr>
              <w:ilvl w:val="0"/>
              <w:numId w:val="0"/>
            </w:numPr>
            <w:ind w:left="0" w:firstLine="0"/>
            <w:jc w:val="right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Page </w:t>
          </w:r>
          <w:r/>
        </w:p>
      </w:tc>
    </w:tr>
  </w:tbl>
  <w:p>
    <w:pPr>
      <w:pStyle w:val="683"/>
      <w:numPr>
        <w:ilvl w:val="0"/>
        <w:numId w:val="0"/>
      </w:numPr>
      <w:ind w:left="0" w:firstLine="0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Arial" w:hAnsi="Arial" w:eastAsia="Arial"/>
      </w:rPr>
    </w:pPr>
    <w:r>
      <w:rPr>
        <w:rFonts w:ascii="Arial" w:hAnsi="Arial" w:eastAsia="Arial"/>
      </w:rP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3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2"/>
    <w:next w:val="68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2"/>
    <w:next w:val="68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2"/>
    <w:next w:val="68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2"/>
    <w:next w:val="68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2"/>
    <w:next w:val="68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2"/>
    <w:next w:val="68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2"/>
    <w:next w:val="68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2"/>
    <w:next w:val="68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2"/>
    <w:next w:val="68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2"/>
    <w:next w:val="68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82"/>
    <w:next w:val="68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82"/>
    <w:next w:val="68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2"/>
    <w:next w:val="68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8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8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1" w:default="1">
    <w:name w:val="[Normal]"/>
    <w:next w:val="681"/>
    <w:qFormat/>
    <w:pPr>
      <w:ind w:left="0" w:right="0" w:firstLine="0"/>
      <w:jc w:val="left"/>
      <w:spacing w:before="0"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/>
      <w:b w:val="0"/>
      <w:i w:val="0"/>
      <w:strike w:val="0"/>
      <w:color w:val="auto"/>
      <w:sz w:val="24"/>
      <w:shd w:val="clear" w:color="auto" w:fill="auto"/>
    </w:rPr>
  </w:style>
  <w:style w:type="paragraph" w:styleId="682">
    <w:name w:val="Normal"/>
    <w:next w:val="682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="Times New Roman"/>
      <w:b w:val="0"/>
      <w:i w:val="0"/>
      <w:strike w:val="0"/>
      <w:color w:val="auto"/>
      <w:sz w:val="24"/>
      <w:shd w:val="clear" w:color="auto" w:fill="auto"/>
    </w:rPr>
  </w:style>
  <w:style w:type="paragraph" w:styleId="683">
    <w:name w:val="Détail"/>
    <w:basedOn w:val="682"/>
    <w:next w:val="683"/>
    <w:qFormat/>
    <w:pPr>
      <w:numPr>
        <w:ilvl w:val="0"/>
        <w:numId w:val="1"/>
      </w:numPr>
      <w:ind w:left="360" w:hanging="360"/>
    </w:pPr>
    <w:rPr>
      <w:rFonts w:ascii="Trebuchet MS" w:hAnsi="Trebuchet MS" w:eastAsia="Trebuchet MS"/>
      <w:sz w:val="18"/>
    </w:rPr>
  </w:style>
  <w:style w:type="paragraph" w:styleId="684">
    <w:name w:val="Type de détail"/>
    <w:basedOn w:val="682"/>
    <w:next w:val="683"/>
    <w:qFormat/>
    <w:rPr>
      <w:rFonts w:ascii="Trebuchet MS" w:hAnsi="Trebuchet MS" w:eastAsia="Trebuchet MS"/>
      <w:b/>
      <w:sz w:val="20"/>
      <w:u w:val="single"/>
    </w:rPr>
  </w:style>
  <w:style w:type="character" w:styleId="685">
    <w:name w:val="Default Paragraph Font PHPDOCX"/>
    <w:uiPriority w:val="1"/>
    <w:semiHidden/>
    <w:unhideWhenUsed/>
  </w:style>
  <w:style w:type="paragraph" w:styleId="686">
    <w:name w:val="List Paragraph PHPDOCX"/>
    <w:basedOn w:val="682"/>
    <w:uiPriority w:val="34"/>
    <w:qFormat/>
    <w:pPr>
      <w:contextualSpacing/>
      <w:ind w:left="720"/>
    </w:pPr>
  </w:style>
  <w:style w:type="paragraph" w:styleId="687">
    <w:name w:val="Title PHPDOCX"/>
    <w:basedOn w:val="682"/>
    <w:next w:val="682"/>
    <w:link w:val="68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8" w:customStyle="1">
    <w:name w:val="Title Car PHPDOCX"/>
    <w:basedOn w:val="685"/>
    <w:link w:val="68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9">
    <w:name w:val="Subtitle PHPDOCX"/>
    <w:basedOn w:val="682"/>
    <w:next w:val="682"/>
    <w:link w:val="69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0" w:customStyle="1">
    <w:name w:val="Subtitle Car PHPDOCX"/>
    <w:basedOn w:val="685"/>
    <w:link w:val="68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3">
    <w:name w:val="annotation reference PHPDOCX"/>
    <w:basedOn w:val="685"/>
    <w:uiPriority w:val="99"/>
    <w:semiHidden/>
    <w:unhideWhenUsed/>
    <w:rPr>
      <w:sz w:val="16"/>
      <w:szCs w:val="16"/>
    </w:rPr>
  </w:style>
  <w:style w:type="paragraph" w:styleId="694">
    <w:name w:val="annotation text PHPDOCX"/>
    <w:basedOn w:val="682"/>
    <w:link w:val="69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5" w:customStyle="1">
    <w:name w:val="Comment Text Char PHPDOCX"/>
    <w:basedOn w:val="685"/>
    <w:link w:val="694"/>
    <w:uiPriority w:val="99"/>
    <w:semiHidden/>
    <w:rPr>
      <w:sz w:val="20"/>
      <w:szCs w:val="20"/>
    </w:rPr>
  </w:style>
  <w:style w:type="paragraph" w:styleId="696">
    <w:name w:val="annotation subject PHPDOCX"/>
    <w:basedOn w:val="694"/>
    <w:next w:val="694"/>
    <w:link w:val="697"/>
    <w:uiPriority w:val="99"/>
    <w:semiHidden/>
    <w:unhideWhenUsed/>
    <w:rPr>
      <w:b/>
      <w:bCs/>
    </w:rPr>
  </w:style>
  <w:style w:type="character" w:styleId="697" w:customStyle="1">
    <w:name w:val="Comment Subject Char PHPDOCX"/>
    <w:basedOn w:val="695"/>
    <w:link w:val="696"/>
    <w:uiPriority w:val="99"/>
    <w:semiHidden/>
    <w:rPr>
      <w:b/>
      <w:bCs/>
      <w:sz w:val="20"/>
      <w:szCs w:val="20"/>
    </w:rPr>
  </w:style>
  <w:style w:type="paragraph" w:styleId="698">
    <w:name w:val="Balloon Text PHPDOCX"/>
    <w:basedOn w:val="682"/>
    <w:link w:val="69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9" w:customStyle="1">
    <w:name w:val="Balloon Text Char PHPDOCX"/>
    <w:basedOn w:val="685"/>
    <w:link w:val="698"/>
    <w:uiPriority w:val="99"/>
    <w:semiHidden/>
    <w:rPr>
      <w:rFonts w:ascii="Tahoma" w:hAnsi="Tahoma" w:cs="Tahoma"/>
      <w:sz w:val="16"/>
      <w:szCs w:val="16"/>
    </w:rPr>
  </w:style>
  <w:style w:type="paragraph" w:styleId="700">
    <w:name w:val="footnote Text PHPDOCX"/>
    <w:basedOn w:val="682"/>
    <w:link w:val="70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1" w:customStyle="1">
    <w:name w:val="footnote Text Car PHPDOCX"/>
    <w:basedOn w:val="685"/>
    <w:link w:val="700"/>
    <w:uiPriority w:val="99"/>
    <w:semiHidden/>
    <w:rPr>
      <w:sz w:val="20"/>
      <w:szCs w:val="20"/>
    </w:rPr>
  </w:style>
  <w:style w:type="character" w:styleId="702">
    <w:name w:val="footnote Reference PHPDOCX"/>
    <w:basedOn w:val="685"/>
    <w:uiPriority w:val="99"/>
    <w:semiHidden/>
    <w:unhideWhenUsed/>
    <w:rPr>
      <w:vertAlign w:val="superscript"/>
    </w:rPr>
  </w:style>
  <w:style w:type="paragraph" w:styleId="703">
    <w:name w:val="endnote Text PHPDOCX"/>
    <w:basedOn w:val="682"/>
    <w:link w:val="70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4" w:customStyle="1">
    <w:name w:val="endnote Text Car PHPDOCX"/>
    <w:basedOn w:val="685"/>
    <w:link w:val="703"/>
    <w:uiPriority w:val="99"/>
    <w:semiHidden/>
    <w:rPr>
      <w:sz w:val="20"/>
      <w:szCs w:val="20"/>
    </w:rPr>
  </w:style>
  <w:style w:type="character" w:styleId="705">
    <w:name w:val="endnote Reference PHPDOCX"/>
    <w:basedOn w:val="685"/>
    <w:uiPriority w:val="99"/>
    <w:semiHidden/>
    <w:unhideWhenUsed/>
    <w:rPr>
      <w:vertAlign w:val="superscript"/>
    </w:rPr>
  </w:style>
  <w:style w:type="character" w:styleId="1972" w:default="1">
    <w:name w:val="Default Paragraph Font"/>
    <w:uiPriority w:val="1"/>
    <w:semiHidden/>
    <w:unhideWhenUsed/>
  </w:style>
  <w:style w:type="numbering" w:styleId="1973" w:default="1">
    <w:name w:val="No List"/>
    <w:uiPriority w:val="99"/>
    <w:semiHidden/>
    <w:unhideWhenUsed/>
  </w:style>
  <w:style w:type="table" w:styleId="19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1</cp:revision>
  <dcterms:modified xsi:type="dcterms:W3CDTF">2024-01-22T09:38:43Z</dcterms:modified>
</cp:coreProperties>
</file>