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rPr>
          <w:sz w:val="6"/>
        </w:rPr>
      </w:pPr>
      <w:r>
        <w:rPr>
          <w:sz w:val="6"/>
        </w:rPr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N°1247</w:t>
      </w:r>
      <w:r/>
    </w:p>
    <w:p>
      <w:pPr>
        <w:pStyle w:val="858"/>
        <w:jc w:val="center"/>
        <w:rPr>
          <w:b/>
          <w:lang w:val="fr-FR"/>
        </w:rPr>
      </w:pPr>
      <w:r>
        <w:rPr>
          <w:b/>
          <w:lang w:val="fr-FR"/>
        </w:rPr>
        <w:t xml:space="preserve"> du 2023-03-28 </w:t>
      </w:r>
      <w:r/>
    </w:p>
    <w:p>
      <w:pPr>
        <w:pStyle w:val="858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858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858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124 RUE DU TREL, 24220 BEYNAC ET CAZENAC</w:t>
      </w:r>
      <w:r>
        <w:rPr>
          <w:sz w:val="20"/>
          <w:lang w:val="fr-FR"/>
        </w:rPr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858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Marie-Claude ANDRE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10, rue d'Artois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11100 NARBONNE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858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</w:t>
            </w:r>
            <w:r>
              <w:rPr>
                <w:sz w:val="20"/>
                <w:lang w:val="fr-FR"/>
              </w:rPr>
              <w:t xml:space="preserve"> Commerces »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</w:t>
      </w:r>
      <w:r>
        <w:rPr>
          <w:sz w:val="20"/>
          <w:lang w:val="fr-FR"/>
        </w:rPr>
        <w:t xml:space="preserve">e tout élément pouvant modifier les conditions de vente, notamment en matière de prix.</w:t>
      </w:r>
      <w:r/>
    </w:p>
    <w:p>
      <w:pPr>
        <w:pStyle w:val="858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</w:t>
      </w:r>
      <w:r>
        <w:rPr>
          <w:sz w:val="20"/>
          <w:lang w:val="fr-FR"/>
        </w:rPr>
        <w:t xml:space="preserve">cation des caractéristiques essentielles du mandat, telles que sa durée</w:t>
      </w:r>
      <w:r/>
    </w:p>
    <w:p>
      <w:pPr>
        <w:pStyle w:val="858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858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858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858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565 000   Euros, est expressément porté ce jour à  495 000</w:t>
            </w:r>
            <w:r>
              <w:rPr>
                <w:b/>
                <w:sz w:val="20"/>
                <w:lang w:val="fr-FR"/>
              </w:rPr>
              <w:t xml:space="preserve">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23 571€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b/>
                <w:sz w:val="20"/>
                <w:lang w:val="fr-FR"/>
              </w:rPr>
              <w:t xml:space="preserve">471 429 € Euros 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19 01 2024 en deux exemplaires, dont un remis au mandant qui le reconnaît.</w:t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858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858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858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67253" cy="718210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272997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367253" cy="7182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07.7pt;height:56.6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lang w:val="fr-FR"/>
              </w:rPr>
            </w:r>
            <w:r/>
          </w:p>
          <w:p>
            <w:pPr>
              <w:pStyle w:val="858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Lu et approuvé , avenant ac</w:t>
            </w: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  <w:t xml:space="preserve">cepté</w:t>
            </w:r>
            <w:r>
              <w:rPr>
                <w:sz w:val="20"/>
                <w:highlight w:val="none"/>
                <w:lang w:val="fr-FR"/>
              </w:rPr>
            </w:r>
            <w:r/>
          </w:p>
        </w:tc>
      </w:tr>
    </w:tbl>
    <w:p>
      <w:pPr>
        <w:pStyle w:val="858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86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5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5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5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5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5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5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5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5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5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5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5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5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5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59" w:customStyle="1">
    <w:name w:val="Titre arial 14 pts gras"/>
    <w:basedOn w:val="854"/>
    <w:qFormat/>
    <w:rPr>
      <w:b/>
      <w:sz w:val="28"/>
    </w:rPr>
  </w:style>
  <w:style w:type="paragraph" w:styleId="860" w:customStyle="1">
    <w:name w:val="Détail"/>
    <w:basedOn w:val="854"/>
    <w:qFormat/>
  </w:style>
  <w:style w:type="paragraph" w:styleId="861" w:customStyle="1">
    <w:name w:val="Type de détail"/>
    <w:basedOn w:val="854"/>
    <w:next w:val="860"/>
    <w:qFormat/>
    <w:rPr>
      <w:b/>
      <w:u w:val="single"/>
    </w:rPr>
  </w:style>
  <w:style w:type="paragraph" w:styleId="862" w:customStyle="1">
    <w:name w:val="Enumeration arial 10 pts"/>
    <w:basedOn w:val="854"/>
    <w:qFormat/>
    <w:pPr>
      <w:numPr>
        <w:numId w:val="1"/>
      </w:numPr>
    </w:pPr>
  </w:style>
  <w:style w:type="paragraph" w:styleId="863" w:customStyle="1">
    <w:name w:val="align droite 2cm"/>
    <w:basedOn w:val="854"/>
    <w:qFormat/>
  </w:style>
  <w:style w:type="paragraph" w:styleId="864" w:customStyle="1">
    <w:name w:val="Adresse"/>
    <w:basedOn w:val="854"/>
    <w:qFormat/>
    <w:pPr>
      <w:ind w:left="5103"/>
    </w:pPr>
  </w:style>
  <w:style w:type="character" w:styleId="865">
    <w:name w:val="Default Paragraph Font PHPDOCX"/>
    <w:uiPriority w:val="1"/>
    <w:semiHidden/>
    <w:unhideWhenUsed/>
  </w:style>
  <w:style w:type="paragraph" w:styleId="866">
    <w:name w:val="List Paragraph PHPDOCX"/>
    <w:basedOn w:val="854"/>
    <w:uiPriority w:val="34"/>
    <w:qFormat/>
    <w:pPr>
      <w:contextualSpacing/>
      <w:ind w:left="720"/>
    </w:pPr>
  </w:style>
  <w:style w:type="paragraph" w:styleId="867">
    <w:name w:val="Title PHPDOCX"/>
    <w:basedOn w:val="854"/>
    <w:next w:val="854"/>
    <w:link w:val="86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68" w:customStyle="1">
    <w:name w:val="Title Car PHPDOCX"/>
    <w:basedOn w:val="865"/>
    <w:link w:val="86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69">
    <w:name w:val="Subtitle PHPDOCX"/>
    <w:basedOn w:val="854"/>
    <w:next w:val="854"/>
    <w:link w:val="87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70" w:customStyle="1">
    <w:name w:val="Subtitle Car PHPDOCX"/>
    <w:basedOn w:val="865"/>
    <w:link w:val="86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7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3">
    <w:name w:val="annotation reference PHPDOCX"/>
    <w:basedOn w:val="865"/>
    <w:uiPriority w:val="99"/>
    <w:semiHidden/>
    <w:unhideWhenUsed/>
    <w:rPr>
      <w:sz w:val="16"/>
      <w:szCs w:val="16"/>
    </w:rPr>
  </w:style>
  <w:style w:type="paragraph" w:styleId="874">
    <w:name w:val="annotation text PHPDOCX"/>
    <w:basedOn w:val="854"/>
    <w:link w:val="8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5" w:customStyle="1">
    <w:name w:val="Comment Text Char PHPDOCX"/>
    <w:basedOn w:val="865"/>
    <w:link w:val="874"/>
    <w:uiPriority w:val="99"/>
    <w:semiHidden/>
    <w:rPr>
      <w:sz w:val="20"/>
      <w:szCs w:val="20"/>
    </w:rPr>
  </w:style>
  <w:style w:type="paragraph" w:styleId="876">
    <w:name w:val="annotation subject PHPDOCX"/>
    <w:basedOn w:val="874"/>
    <w:next w:val="874"/>
    <w:link w:val="877"/>
    <w:uiPriority w:val="99"/>
    <w:semiHidden/>
    <w:unhideWhenUsed/>
    <w:rPr>
      <w:b/>
      <w:bCs/>
    </w:rPr>
  </w:style>
  <w:style w:type="character" w:styleId="877" w:customStyle="1">
    <w:name w:val="Comment Subject Char PHPDOCX"/>
    <w:basedOn w:val="875"/>
    <w:link w:val="876"/>
    <w:uiPriority w:val="99"/>
    <w:semiHidden/>
    <w:rPr>
      <w:b/>
      <w:bCs/>
      <w:sz w:val="20"/>
      <w:szCs w:val="20"/>
    </w:rPr>
  </w:style>
  <w:style w:type="paragraph" w:styleId="878">
    <w:name w:val="Balloon Text PHPDOCX"/>
    <w:basedOn w:val="854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Balloon Text Char PHPDOCX"/>
    <w:basedOn w:val="865"/>
    <w:link w:val="878"/>
    <w:uiPriority w:val="99"/>
    <w:semiHidden/>
    <w:rPr>
      <w:rFonts w:ascii="Tahoma" w:hAnsi="Tahoma" w:cs="Tahoma"/>
      <w:sz w:val="16"/>
      <w:szCs w:val="16"/>
    </w:rPr>
  </w:style>
  <w:style w:type="paragraph" w:styleId="880">
    <w:name w:val="footnote Text PHPDOCX"/>
    <w:basedOn w:val="854"/>
    <w:link w:val="88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1" w:customStyle="1">
    <w:name w:val="footnote Text Car PHPDOCX"/>
    <w:basedOn w:val="865"/>
    <w:link w:val="880"/>
    <w:uiPriority w:val="99"/>
    <w:semiHidden/>
    <w:rPr>
      <w:sz w:val="20"/>
      <w:szCs w:val="20"/>
    </w:rPr>
  </w:style>
  <w:style w:type="character" w:styleId="882">
    <w:name w:val="footnote Reference PHPDOCX"/>
    <w:basedOn w:val="865"/>
    <w:uiPriority w:val="99"/>
    <w:semiHidden/>
    <w:unhideWhenUsed/>
    <w:rPr>
      <w:vertAlign w:val="superscript"/>
    </w:rPr>
  </w:style>
  <w:style w:type="paragraph" w:styleId="883">
    <w:name w:val="endnote Text PHPDOCX"/>
    <w:basedOn w:val="854"/>
    <w:link w:val="8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4" w:customStyle="1">
    <w:name w:val="endnote Text Car PHPDOCX"/>
    <w:basedOn w:val="865"/>
    <w:link w:val="883"/>
    <w:uiPriority w:val="99"/>
    <w:semiHidden/>
    <w:rPr>
      <w:sz w:val="20"/>
      <w:szCs w:val="20"/>
    </w:rPr>
  </w:style>
  <w:style w:type="character" w:styleId="885">
    <w:name w:val="endnote Reference PHPDOCX"/>
    <w:basedOn w:val="86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6</cp:revision>
  <dcterms:created xsi:type="dcterms:W3CDTF">2023-09-22T12:37:00Z</dcterms:created>
  <dcterms:modified xsi:type="dcterms:W3CDTF">2024-01-19T09:21:51Z</dcterms:modified>
</cp:coreProperties>
</file>