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N°1301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09 janvier 2024</w:t>
      </w:r>
      <w:r>
        <w:rPr>
          <w:sz w:val="6"/>
          <w:lang w:val="fr-FR"/>
        </w:rPr>
      </w:r>
      <w:r/>
      <w:r>
        <w:rPr>
          <w:b/>
          <w:lang w:val="fr-FR"/>
        </w:rPr>
      </w:r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5-7 rue des Armes, 24200 SARLAT LA CANÉDA</w:t>
      </w:r>
      <w:r/>
      <w:r>
        <w:rPr>
          <w:sz w:val="20"/>
          <w:lang w:val="fr-FR"/>
        </w:rPr>
      </w:r>
      <w:r/>
      <w:r>
        <w:rPr>
          <w:sz w:val="20"/>
          <w:lang w:val="fr-FR"/>
        </w:rPr>
      </w:r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OPPIDUM52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27 avenue des 3 Peuples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78180 MONTIGNY LE BRETONNEUX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  <w:r>
        <w:rPr>
          <w:b/>
          <w:sz w:val="20"/>
          <w:lang w:val="fr-FR"/>
        </w:rPr>
      </w:r>
      <w:r/>
      <w:r>
        <w:rPr>
          <w:b/>
          <w:sz w:val="20"/>
          <w:lang w:val="fr-FR"/>
        </w:rPr>
      </w:r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  <w:r>
        <w:rPr>
          <w:sz w:val="20"/>
        </w:rPr>
      </w:r>
      <w:r/>
      <w:r>
        <w:rPr>
          <w:b/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86 400    Euros, est expressément porté ce jour à 75 600</w:t>
            </w:r>
            <w:r>
              <w:rPr>
                <w:b/>
                <w:sz w:val="20"/>
                <w:lang w:val="fr-FR"/>
              </w:rPr>
              <w:t xml:space="preserve"> € Euros  </w:t>
            </w:r>
            <w:r>
              <w:rPr>
                <w:sz w:val="20"/>
                <w:lang w:val="fr-FR"/>
              </w:rPr>
              <w:t xml:space="preserve"> dont   d'honoraires ( 5 6</w:t>
            </w:r>
            <w:r>
              <w:rPr>
                <w:b/>
                <w:sz w:val="20"/>
                <w:lang w:val="fr-FR"/>
              </w:rPr>
              <w:t xml:space="preserve">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70 000 €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10 01 25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b/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3080" cy="85458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192215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83080" cy="854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0.4pt;height:67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2025-01-10T08:54:24Z</dcterms:modified>
</cp:coreProperties>
</file>