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133215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133214" cy="1904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25.4pt;height:15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Montserrat" w:hAnsi="Montserrat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Montserrat" w:hAnsi="Montserrat" w:cs="Arial"/>
          <w:sz w:val="16"/>
          <w:szCs w:val="12"/>
        </w:rPr>
      </w:pPr>
      <w:r>
        <w:rPr>
          <w:rFonts w:ascii="Montserrat" w:hAnsi="Montserrat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 w:cs="Arial"/>
          <w:color w:val="000000"/>
          <w:sz w:val="16"/>
          <w:szCs w:val="14"/>
        </w:rPr>
      </w:pPr>
      <w:r>
        <w:rPr>
          <w:rFonts w:ascii="Montserrat" w:hAnsi="Montserrat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  <w:sz w:val="36"/>
                <w:szCs w:val="36"/>
              </w:rPr>
            </w:pPr>
            <w:r>
              <w:rPr>
                <w:rFonts w:ascii="Montserrat" w:hAnsi="Montserrat" w:cs="Arial"/>
                <w:color w:val="000000"/>
                <w:sz w:val="36"/>
                <w:szCs w:val="36"/>
              </w:rPr>
              <w:t xml:space="preserve">Ensemble en pierres situé au coeur d'un village avec commerces et gare SNCF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Situé à SIORAC EN PERIGORD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  <w:t xml:space="preserve">Prix:  176 550 €</w:t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Montserrat" w:hAnsi="Montserrat" w:cs="Arial"/>
                <w:color w:val="000000"/>
                <w:sz w:val="28"/>
              </w:rPr>
            </w:pP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ascii="Montserrat" w:hAnsi="Montserrat" w:cs="Arial"/>
                <w:b w:val="0"/>
                <w:color w:val="000000"/>
                <w:sz w:val="28"/>
              </w:rPr>
              <w:t xml:space="preserve"> AP2434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Montserrat" w:hAnsi="Montserrat" w:cs="Arial"/>
                <w:color w:val="000000"/>
              </w:rPr>
            </w:pPr>
            <w:r>
              <w:rPr>
                <w:rFonts w:ascii="Montserrat" w:hAnsi="Montserrat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499793p1631f43678184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499793p1631f43678184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441167065b4c81e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5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146767065b4c81e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2 Salles d'eau</w:t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384867065b4c81e3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156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688467065b4c81e4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 w:cs="Arial"/>
                            <w:b/>
                            <w:sz w:val="18"/>
                            <w:lang w:val="fr-FR"/>
                          </w:rPr>
                          <w:t xml:space="preserve">Terrain : 430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Montserrat" w:hAnsi="Montserrat" w:cs="Arial"/>
                      <w:color w:val="000000"/>
                    </w:rPr>
                  </w:pP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Cette prop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riété a fière allure ! Située à l'entrée d'un village avec commerces et gare SNCF, elle bénéficie de deux critères recherchés de tous : un garage pour chaque maison et un jardin ! La maison principale construite en 1872 comprend une spacieuse cuisine de 18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 m2, un salon de 27 m2 avec cheminée, un toilette. Trois chambres à l'étage dont deux en suite. La seconde maison dispose en rez-de-rue d'une cuisine, une salle de bain, toilette. En rez-de-chaussée : deux chambres. Jardin intimiste à l'arrière permettant </w:t>
                  </w:r>
                  <w:r>
                    <w:rPr>
                      <w:rFonts w:ascii="Montserrat" w:hAnsi="Montserrat" w:cs="Arial"/>
                      <w:b w:val="0"/>
                      <w:sz w:val="22"/>
                    </w:rPr>
                    <w:t xml:space="preserve">de profiter du climat Périgourdin. Il faudra un peu d'huile de coude afin de retrouver à cette propriété tout son charme d'antan. 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Caractéristiques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Type:  Maison Ancienne</w:t>
                    <w:br/>
                    <w:t xml:space="preserve">Année constr.:  1872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Etat:  A rafraîchir</w:t>
                    <w:br/>
                    <w:t xml:space="preserve">Surf. habitable:  156 m²</w:t>
                    <w:br/>
                    <w:t xml:space="preserve">Terrain:  430 m²</w:t>
                    <w:br/>
                    <w:t xml:space="preserve">Séjour:  27 m²</w:t>
                    <w:br/>
                    <w:t xml:space="preserve">Hameau / Village</w:t>
                    <w:br/>
                    <w:t xml:space="preserve">Exposition:  W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5 Chambres</w:t>
                    <w:br/>
                    <w:t xml:space="preserve">1 Salle de bain</w:t>
                    <w:br/>
                    <w:t xml:space="preserve">2 Salle d'eau</w:t>
                    <w:br/>
                    <w:t xml:space="preserve">9 Pièces</w:t>
                    <w:br/>
                    <w:t xml:space="preserve">2 Garages</w:t>
                    <w:br/>
                    <w:t xml:space="preserve">Chauffage:  Fuel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Détails</w:t>
                  </w:r>
                  <w:r>
                    <w:rPr>
                      <w:rFonts w:ascii="Montserrat" w:hAnsi="Montserrat" w:cs="Arial"/>
                    </w:rPr>
                    <w:t xml:space="preserve"> </w:t>
                  </w:r>
                  <w:r>
                    <w:rPr>
                      <w:rFonts w:ascii="Montserrat" w:hAnsi="Montserrat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SITUATION DU BIEN:</w:t>
                    <w:br/>
                    <w:t xml:space="preserve"> - Village </w:t>
                    <w:br/>
                    <w:br/>
                    <w:t xml:space="preserve">REZ DE JARDIN:</w:t>
                    <w:br/>
                    <w:t xml:space="preserve"> - Cave 23 m2 avec chaudière au fuel</w:t>
                    <w:br/>
                    <w:t xml:space="preserve"> - Garage 25 m2</w:t>
                    <w:br/>
                    <w:br/>
                    <w:t xml:space="preserve">REZ DE CHAUSSÉE:</w:t>
                    <w:br/>
                    <w:t xml:space="preserve"> - Cuisine 18 m2</w:t>
                    <w:br/>
                    <w:t xml:space="preserve"> - Salon 27 m2</w:t>
                    <w:br/>
                    <w:t xml:space="preserve"> - WC 2 m2</w:t>
                    <w:br/>
                    <w:br/>
                    <w:t xml:space="preserve">1ER ÉTAGE:</w:t>
                    <w:br/>
                    <w:t xml:space="preserve"> - 3</w:t>
                  </w:r>
                  <w:r>
                    <w:rPr>
                      <w:rFonts w:ascii="Montserrat" w:hAnsi="Montserrat" w:cs="Arial"/>
                    </w:rPr>
                    <w:t xml:space="preserve"> Chambres 20 m2 avec salle d'eau - 10 m2 et 9 m2</w:t>
                    <w:br/>
                    <w:t xml:space="preserve"> - Couloir 3,50 m2</w:t>
                    <w:br/>
                    <w:t xml:space="preserve"> - WC 2 m2</w:t>
                    <w:br/>
                    <w:br/>
                    <w:t xml:space="preserve">DÉPENDANCES:</w:t>
                    <w:br/>
                    <w:t xml:space="preserve"> - Maison maison à restaurer de 50 m2 comprenant en rez-de-rue : garage, cuisine, salle de bains, toilette. En rez-de-chaussée : deux chambres. Grenier à l'étage.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DPE:</w:t>
                    <w:br/>
                    <w:t xml:space="preserve"> - Consommation énergétique (en é</w:t>
                  </w:r>
                  <w:r>
                    <w:rPr>
                      <w:rFonts w:ascii="Montserrat" w:hAnsi="Montserrat" w:cs="Arial"/>
                    </w:rPr>
                    <w:t xml:space="preserve">nergie primaire): 214 KWHep/m²an D pour la maison principale</w:t>
                    <w:br/>
                    <w:t xml:space="preserve"> - Consommation énergétique (en énergie primaire): 502 KWHep/m²an G pour la seconde maison</w:t>
                    <w:br/>
                    <w:t xml:space="preserve"> - Emission de gaz à effet de serre: 46 Kgco2/m²an pour la maison principale</w:t>
                    <w:br/>
                    <w:t xml:space="preserve"> - Emission de gaz à effet </w:t>
                  </w:r>
                  <w:r>
                    <w:rPr>
                      <w:rFonts w:ascii="Montserrat" w:hAnsi="Montserrat" w:cs="Arial"/>
                    </w:rPr>
                    <w:t xml:space="preserve">de serre: 16 Kgco2/m²an pour la seconde maison</w:t>
                    <w:br/>
                    <w:t xml:space="preserve"> - Année de référence utilisée pour établir la simulation des dépenses annuelles 2023</w:t>
                    <w:br/>
                    <w:t xml:space="preserve"> - Date de réalisation DPE 25/10/2023</w:t>
                    <w:br/>
                    <w:br/>
                    <w:t xml:space="preserve">CHAUFFAGE:</w:t>
                    <w:br/>
                    <w:t xml:space="preserve"> - CC Fuel </w:t>
                    <w:br/>
                    <w:t xml:space="preserve"> - Climatisation réversible </w:t>
                    <w:br/>
                    <w:br/>
                    <w:t xml:space="preserve">EQUIPEMENTS DIVERS:</w:t>
                    <w:br/>
                    <w:t xml:space="preserve"> - Tout à l</w:t>
                  </w:r>
                  <w:r>
                    <w:rPr>
                      <w:rFonts w:ascii="Montserrat" w:hAnsi="Montserrat" w:cs="Arial"/>
                    </w:rPr>
                    <w:t xml:space="preserve">'égout </w:t>
                    <w:br/>
                    <w:br/>
                    <w:t xml:space="preserve">FENÊTRES:</w:t>
                    <w:br/>
                    <w:t xml:space="preserve"> - Bois simple vitrage en rez-de-chaussée</w:t>
                    <w:br/>
                    <w:t xml:space="preserve"> - Double vitrage au premier étage.</w:t>
                    <w:br/>
                    <w:br/>
                    <w:t xml:space="preserve">SERVICES:</w:t>
                    <w:br/>
                    <w:t xml:space="preserve"> - Ville la plus proche : SIORAC EN PERIGORD</w:t>
                    <w:br/>
                    <w:t xml:space="preserve"> - Commerces à proximité immédiate</w:t>
                    <w:br/>
                    <w:t xml:space="preserve"> - Ecole à proximité immédiate</w:t>
                    <w:br/>
                    <w:t xml:space="preserve"> - Gare à 500 m</w:t>
                    <w:br/>
                    <w:br/>
                    <w:t xml:space="preserve">TERRAIN:</w:t>
                    <w:br/>
                    <w:t xml:space="preserve"> - Jardin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Montserrat" w:hAnsi="Montserrat" w:cs="Arial"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D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  <w:t xml:space="preserve"> D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214&amp;ges=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14&amp;ges=4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6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Date de réalisation DPE 25/10/2023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  <w:t xml:space="preserve">Année de référence utilisée pour établir la simulation des dépenses annuelles 2023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Montserrat" w:hAnsi="Montserrat" w:cs="Arial"/>
                      <w:sz w:val="20"/>
                    </w:rPr>
                  </w:pPr>
                  <w:r>
                    <w:rPr>
                      <w:rFonts w:ascii="Montserrat" w:hAnsi="Montserrat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Montserrat" w:hAnsi="Montserrat" w:cs="Arial"/>
                <w:color w:val="000000"/>
                <w:sz w:val="12"/>
              </w:rPr>
            </w:pPr>
            <w:r>
              <w:rPr>
                <w:rFonts w:ascii="Montserrat" w:hAnsi="Montserrat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color w:val="000000"/>
          <w:sz w:val="6"/>
          <w:szCs w:val="10"/>
        </w:rPr>
      </w:pPr>
      <w:r>
        <w:rPr>
          <w:rFonts w:ascii="Montserrat" w:hAnsi="Montserrat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Montserrat" w:hAnsi="Montserrat" w:eastAsia="Century Gothic" w:cs="Arial"/>
          <w:b/>
          <w:color w:val="000000"/>
          <w:sz w:val="16"/>
        </w:rPr>
      </w:pPr>
      <w:r>
        <w:rPr>
          <w:rFonts w:ascii="Montserrat" w:hAnsi="Montserrat" w:cs="Arial"/>
          <w:color w:val="000000"/>
          <w:sz w:val="16"/>
        </w:rPr>
        <w:br w:type="page" w:clear="all"/>
      </w:r>
      <w:r/>
    </w:p>
    <w:p>
      <w:pPr>
        <w:pStyle w:val="686"/>
        <w:rPr>
          <w:rFonts w:ascii="Montserrat" w:hAnsi="Montserrat" w:cs="Arial"/>
          <w:color w:val="000000"/>
          <w:sz w:val="10"/>
          <w:szCs w:val="14"/>
        </w:rPr>
      </w:pPr>
      <w:r>
        <w:rPr>
          <w:rFonts w:ascii="Montserrat" w:hAnsi="Montserrat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Montserrat" w:hAnsi="Montserrat" w:cs="Arial"/>
                    </w:rPr>
                  </w:pPr>
                  <w:r>
                    <w:rPr>
                      <w:rFonts w:ascii="Montserrat" w:hAnsi="Montserrat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499793p2631f438d42bd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499793p2631f438d42bd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499793p4631f44fba727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499793p4631f44fba727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499793p2166019abe75fa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499793p2166019abe75fa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499793p2966019ac402e3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499793p2966019ac402e3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499793p2766019ac29dfe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499793p2766019ac29dfe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499793p3631f448a787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499793p3631f448a7870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499793p2466019ac085d1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499793p2466019ac085d1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499793p9631f45d24888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499793p9631f45d24888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499793p2266019abf243a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499793p2266019abf243a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Montserrat" w:hAnsi="Montserrat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499793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499793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Montserrat" w:hAnsi="Montserrat" w:cs="Arial"/>
                <w:b w:val="0"/>
                <w:color w:val="000000"/>
                <w:sz w:val="4"/>
              </w:rPr>
            </w:pPr>
            <w:r>
              <w:rPr>
                <w:rFonts w:ascii="Montserrat" w:hAnsi="Montserrat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Montserrat" w:hAnsi="Montserrat" w:cs="Arial"/>
          <w:b w:val="0"/>
          <w:color w:val="000000"/>
          <w:sz w:val="16"/>
        </w:rPr>
      </w:pPr>
      <w:r>
        <w:rPr>
          <w:rFonts w:ascii="Montserrat" w:hAnsi="Montserrat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b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1, Voie de la Vallée -24220</w:t>
    </w:r>
    <w:r>
      <w:rPr>
        <w:rFonts w:ascii="Montserrat" w:hAnsi="Montserrat" w:eastAsia="Century Gothic"/>
        <w:sz w:val="20"/>
      </w:rPr>
      <w:t xml:space="preserve"> </w:t>
    </w:r>
    <w:r>
      <w:rPr>
        <w:rFonts w:ascii="Montserrat" w:hAnsi="Montserrat" w:eastAsia="Century Gothic"/>
        <w:sz w:val="20"/>
      </w:rPr>
      <w:t xml:space="preserve">SAINT-CYPRIEN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05 53 28 96 75 - agenceduperigord@gmail.com - www.agenceduperigord.fr</w:t>
    </w:r>
    <w:r>
      <w:rPr>
        <w:rFonts w:ascii="Montserrat" w:hAnsi="Montserrat" w:eastAsia="Century Gothic"/>
        <w:sz w:val="20"/>
      </w:rPr>
      <w:br/>
    </w:r>
    <w:r>
      <w:rPr>
        <w:rFonts w:ascii="Montserrat" w:hAnsi="Montserrat" w:eastAsia="Century Gothic"/>
        <w:sz w:val="20"/>
      </w:rPr>
      <w:t xml:space="preserve">- </w:t>
    </w:r>
    <w:r>
      <w:rPr>
        <w:rFonts w:ascii="Montserrat" w:hAnsi="Montserrat" w:eastAsia="Century Gothic"/>
        <w:sz w:val="20"/>
      </w:rPr>
      <w:t xml:space="preserve">Page </w:t>
    </w:r>
    <w:r>
      <w:rPr>
        <w:rFonts w:ascii="Montserrat" w:hAnsi="Montserrat"/>
        <w:sz w:val="20"/>
      </w:rPr>
      <w:fldChar w:fldCharType="begin"/>
    </w:r>
    <w:r>
      <w:rPr>
        <w:rFonts w:ascii="Montserrat" w:hAnsi="Montserrat"/>
        <w:sz w:val="20"/>
      </w:rPr>
      <w:instrText xml:space="preserve"> PAGE    \* MERGEFORMAT </w:instrText>
    </w:r>
    <w:r>
      <w:rPr>
        <w:rFonts w:ascii="Montserrat" w:hAnsi="Montserrat"/>
        <w:sz w:val="20"/>
      </w:rPr>
      <w:fldChar w:fldCharType="separate"/>
    </w:r>
    <w:r>
      <w:rPr>
        <w:rFonts w:ascii="Montserrat" w:hAnsi="Montserrat"/>
        <w:sz w:val="20"/>
      </w:rPr>
      <w:t xml:space="preserve">1</w:t>
    </w:r>
    <w:r>
      <w:rPr>
        <w:rFonts w:ascii="Montserrat" w:hAnsi="Montserrat"/>
        <w:sz w:val="20"/>
      </w:rPr>
      <w:fldChar w:fldCharType="end"/>
    </w:r>
    <w:r>
      <w:rPr>
        <w:rFonts w:ascii="Montserrat" w:hAnsi="Montserrat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lefragu</cp:lastModifiedBy>
  <cp:revision>16</cp:revision>
  <dcterms:created xsi:type="dcterms:W3CDTF">2024-01-11T11:56:00Z</dcterms:created>
  <dcterms:modified xsi:type="dcterms:W3CDTF">2024-10-09T10:30:45Z</dcterms:modified>
</cp:coreProperties>
</file>