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0" w:type="auto"/>
        <w:tblInd w:w="36" w:type="dxa"/>
        <w:tblLayout w:type="fixed"/>
        <w:tblCellMar>
          <w:left w:w="36" w:type="dxa"/>
          <w:right w:w="36" w:type="dxa"/>
        </w:tblCellMar>
        <w:tblLook w:val="0000" w:firstRow="0" w:lastRow="0" w:firstColumn="0" w:lastColumn="0" w:noHBand="0" w:noVBand="0"/>
      </w:tblPr>
      <w:tblGrid>
        <w:gridCol w:w="11906"/>
        <w:gridCol w:w="11906"/>
      </w:tblGrid>
      <w:tr>
        <w:trPr/>
        <w:tc>
          <w:tcPr>
            <w:shd w:val="clear" w:color="auto" w:fill="auto"/>
            <w:tcW w:w="11906" w:type="dxa"/>
            <w:textDirection w:val="lrTb"/>
            <w:noWrap w:val="false"/>
          </w:tcPr>
          <w:p>
            <w:pPr>
              <w:jc w:val="center"/>
              <w:rPr>
                <w:rFonts w:ascii="Century Gothic" w:hAnsi="Century Gothic" w:eastAsia="Century Gothic"/>
                <w:sz w:val="22"/>
                <w:lang w:val="fr-FR"/>
              </w:rPr>
            </w:pPr>
            <w:r>
              <w:rPr>
                <w:rFonts w:ascii="Century Gothic" w:hAnsi="Century Gothic" w:eastAsia="Century Gothic"/>
                <w:sz w:val="22"/>
                <w:lang w:val="fr-FR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75792" cy="863576"/>
                      <wp:effectExtent l="0" t="0" r="0" b="0"/>
                      <wp:docPr id="1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5856243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975792" cy="86357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76.8pt;height:68.0pt;mso-wrap-distance-left:0.0pt;mso-wrap-distance-top:0.0pt;mso-wrap-distance-right:0.0pt;mso-wrap-distance-bottom:0.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/>
            <w:r>
              <w:rPr>
                <w:rFonts w:ascii="Century Gothic" w:hAnsi="Century Gothic" w:eastAsia="Century Gothic"/>
                <w:sz w:val="22"/>
                <w:lang w:val="fr-FR"/>
              </w:rPr>
            </w:r>
            <w:r/>
          </w:p>
          <w:p>
            <w:pPr>
              <w:pStyle w:val="720"/>
              <w:jc w:val="center"/>
              <w:rPr>
                <w:rFonts w:ascii="Century Gothic" w:hAnsi="Century Gothic" w:eastAsia="Century Gothic"/>
                <w:sz w:val="12"/>
                <w:lang w:val="fr-FR"/>
              </w:rPr>
            </w:pPr>
            <w:r>
              <w:rPr>
                <w:rFonts w:ascii="Century Gothic" w:hAnsi="Century Gothic" w:eastAsia="Century Gothic"/>
                <w:sz w:val="12"/>
                <w:lang w:val="fr-FR"/>
              </w:rPr>
            </w:r>
            <w:r/>
          </w:p>
          <w:tbl>
            <w:tblPr>
              <w:tblW w:w="0" w:type="auto"/>
              <w:tblLayout w:type="fixed"/>
              <w:tblCellMar>
                <w:left w:w="36" w:type="dxa"/>
                <w:right w:w="36" w:type="dxa"/>
              </w:tblCellMar>
              <w:tblLook w:val="0000" w:firstRow="0" w:lastRow="0" w:firstColumn="0" w:lastColumn="0" w:noHBand="0" w:noVBand="0"/>
            </w:tblPr>
            <w:tblGrid>
              <w:gridCol w:w="9460"/>
              <w:gridCol w:w="2374"/>
            </w:tblGrid>
            <w:tr>
              <w:trPr>
                <w:trHeight w:val="564"/>
              </w:trPr>
              <w:tc>
                <w:tcPr>
                  <w:shd w:val="clear" w:color="auto" w:fill="auto"/>
                  <w:tcW w:w="9460" w:type="dxa"/>
                  <w:textDirection w:val="lrTb"/>
                  <w:noWrap w:val="false"/>
                </w:tcPr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  <w:lang w:val="fr-FR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5657850" cy="3771900"/>
                            <wp:effectExtent l="0" t="0" r="0" b="0"/>
                            <wp:docPr id="2" name="Picture 1" descr="https://gildc.activimmo.ovh/pic/594x396/17gildc6499863p1265e9ee99c1b9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594x396/17gildc6499863p1265e9ee99c1b9b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57850" cy="3771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" o:spid="_x0000_s1" type="#_x0000_t75" style="width:445.5pt;height:297.0pt;mso-wrap-distance-left:0.0pt;mso-wrap-distance-top:0.0pt;mso-wrap-distance-right:0.0pt;mso-wrap-distance-bottom:0.0pt;" stroked="false">
                            <v:path textboxrect="0,0,0,0"/>
                            <v:imagedata r:id="rId16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  <w:lang w:val="fr-FR"/>
                    </w:rPr>
                  </w:r>
                  <w:r/>
                </w:p>
              </w:tc>
              <w:tc>
                <w:tcPr>
                  <w:shd w:val="clear" w:color="auto" w:fill="auto"/>
                  <w:tcW w:w="2374" w:type="dxa"/>
                  <w:textDirection w:val="lrTb"/>
                  <w:noWrap w:val="false"/>
                </w:tcPr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428750" cy="1428750"/>
                            <wp:effectExtent l="0" t="0" r="0" b="0"/>
                            <wp:docPr id="3" name="Picture 1" descr="https://dpe.files.activimmo.com/elan?dpe=&amp;ges=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dpe.files.activimmo.com/elan?dpe=&amp;ges=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28750" cy="1428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2" o:spid="_x0000_s2" type="#_x0000_t75" style="width:112.5pt;height:112.5pt;mso-wrap-distance-left:0.0pt;mso-wrap-distance-top:0.0pt;mso-wrap-distance-right:0.0pt;mso-wrap-distance-bottom:0.0pt;" stroked="false">
                            <v:path textboxrect="0,0,0,0"/>
                            <v:imagedata r:id="rId17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  <w:t xml:space="preserve"> </w:t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2"/>
                      <w:szCs w:val="12"/>
                      <w:lang w:val="fr-FR"/>
                    </w:rPr>
                  </w:pPr>
                  <w:r>
                    <w:rPr>
                      <w:highlight w:val="none"/>
                    </w:rPr>
                    <w:t xml:space="preserve">RV le 26 mars 2024</w:t>
                  </w:r>
                  <w:r>
                    <w:rPr>
                      <w:highlight w:val="none"/>
                    </w:rPr>
                  </w:r>
                </w:p>
                <w:p>
                  <w:pPr>
                    <w:pStyle w:val="720"/>
                    <w:jc w:val="center"/>
                    <w:rPr>
                      <w:highlight w:val="none"/>
                    </w:rPr>
                  </w:pPr>
                  <w:r>
                    <w:rPr>
                      <w:highlight w:val="none"/>
                    </w:rPr>
                  </w:r>
                  <w:r>
                    <w:rPr>
                      <w:highlight w:val="none"/>
                    </w:rPr>
                  </w:r>
                </w:p>
                <w:p>
                  <w:pPr>
                    <w:pStyle w:val="720"/>
                    <w:jc w:val="center"/>
                    <w:rPr>
                      <w:highlight w:val="none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428750" cy="1428750"/>
                            <wp:effectExtent l="0" t="0" r="0" b="0"/>
                            <wp:docPr id="4" name="Picture 1" descr="https://dpe.files.activimmo.com/elan/ges/?ges=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dpe.files.activimmo.com/elan/ges/?ges=0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28750" cy="1428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3" o:spid="_x0000_s3" type="#_x0000_t75" style="width:112.5pt;height:112.5pt;mso-wrap-distance-left:0.0pt;mso-wrap-distance-top:0.0pt;mso-wrap-distance-right:0.0pt;mso-wrap-distance-bottom:0.0pt;" stroked="false">
                            <v:path textboxrect="0,0,0,0"/>
                            <v:imagedata r:id="rId18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</w:p>
              </w:tc>
            </w:tr>
          </w:tbl>
          <w:p>
            <w:pPr>
              <w:pStyle w:val="720"/>
              <w:jc w:val="center"/>
              <w:rPr>
                <w:rFonts w:ascii="Century Gothic" w:hAnsi="Century Gothic" w:eastAsia="Century Gothic"/>
                <w:sz w:val="8"/>
              </w:rPr>
            </w:pPr>
            <w:r>
              <w:rPr>
                <w:rFonts w:ascii="Century Gothic" w:hAnsi="Century Gothic" w:eastAsia="Century Gothic"/>
                <w:sz w:val="8"/>
              </w:rPr>
            </w:r>
            <w:r/>
          </w:p>
        </w:tc>
        <w:tc>
          <w:tcPr>
            <w:tcW w:w="11906" w:type="dxa"/>
            <w:textDirection w:val="lrTb"/>
            <w:noWrap w:val="false"/>
          </w:tcPr>
          <w:p>
            <w:pPr>
              <w:jc w:val="center"/>
              <w:rPr>
                <w:rFonts w:ascii="Century Gothic" w:hAnsi="Century Gothic" w:eastAsia="Century Gothic"/>
                <w:sz w:val="22"/>
              </w:rPr>
            </w:pPr>
            <w:r>
              <w:rPr>
                <w:rFonts w:ascii="Century Gothic" w:hAnsi="Century Gothic" w:eastAsia="Century Gothic"/>
                <w:sz w:val="22"/>
              </w:rPr>
            </w:r>
            <w:r/>
          </w:p>
        </w:tc>
      </w:tr>
      <w:tr>
        <w:trPr/>
        <w:tc>
          <w:tcPr>
            <w:shd w:val="clear" w:color="auto" w:fill="auto"/>
            <w:tcW w:w="11906" w:type="dxa"/>
            <w:textDirection w:val="lrTb"/>
            <w:noWrap w:val="false"/>
          </w:tcPr>
          <w:p>
            <w:pPr>
              <w:jc w:val="center"/>
              <w:rPr>
                <w:rFonts w:ascii="Century Gothic" w:hAnsi="Century Gothic" w:eastAsia="Century Gothic"/>
                <w:sz w:val="22"/>
                <w:lang w:val="fr-FR"/>
              </w:rPr>
            </w:pPr>
            <w:r>
              <w:rPr>
                <w:rFonts w:ascii="Century Gothic" w:hAnsi="Century Gothic" w:eastAsia="Century Gothic"/>
                <w:sz w:val="22"/>
                <w:lang w:val="fr-FR"/>
              </w:rPr>
            </w:r>
            <w:r/>
          </w:p>
        </w:tc>
        <w:tc>
          <w:tcPr>
            <w:tcW w:w="11906" w:type="dxa"/>
            <w:textDirection w:val="lrTb"/>
            <w:noWrap w:val="false"/>
          </w:tcPr>
          <w:p>
            <w:pPr>
              <w:jc w:val="center"/>
              <w:rPr>
                <w:rFonts w:ascii="Century Gothic" w:hAnsi="Century Gothic" w:eastAsia="Century Gothic"/>
                <w:sz w:val="22"/>
              </w:rPr>
            </w:pPr>
            <w:r>
              <w:rPr>
                <w:rFonts w:ascii="Century Gothic" w:hAnsi="Century Gothic" w:eastAsia="Century Gothic"/>
                <w:sz w:val="22"/>
              </w:rPr>
            </w:r>
            <w:r/>
          </w:p>
        </w:tc>
      </w:tr>
      <w:tr>
        <w:trPr/>
        <w:tc>
          <w:tcPr>
            <w:shd w:val="clear" w:color="auto" w:fill="auto"/>
            <w:tcW w:w="11906" w:type="dxa"/>
            <w:textDirection w:val="lrTb"/>
            <w:noWrap w:val="false"/>
          </w:tcPr>
          <w:tbl>
            <w:tblPr>
              <w:tblStyle w:val="733"/>
              <w:tblW w:w="0" w:type="auto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39"/>
              <w:gridCol w:w="3940"/>
              <w:gridCol w:w="3940"/>
            </w:tblGrid>
            <w:tr>
              <w:trPr/>
              <w:tc>
                <w:tcPr>
                  <w:tcW w:w="3939" w:type="dxa"/>
                  <w:textDirection w:val="lrTb"/>
                  <w:noWrap w:val="false"/>
                </w:tcPr>
                <w:p>
                  <w:pPr>
                    <w:jc w:val="center"/>
                    <w:rPr>
                      <w:rFonts w:ascii="Century Gothic" w:hAnsi="Century Gothic" w:eastAsia="Century Gothic"/>
                      <w:sz w:val="2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  <w:lang w:val="fr-FR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286000" cy="1524000"/>
                            <wp:effectExtent l="0" t="0" r="0" b="0"/>
                            <wp:docPr id="5" name="Picture 1" descr="https://gildc.activimmo.ovh/pic/240x160/17gildc6499863p3165eadebb2055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240x160/17gildc6499863p3165eadebb2055c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86000" cy="152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4" o:spid="_x0000_s4" type="#_x0000_t75" style="width:180.0pt;height:120.0pt;mso-wrap-distance-left:0.0pt;mso-wrap-distance-top:0.0pt;mso-wrap-distance-right:0.0pt;mso-wrap-distance-bottom:0.0pt;" stroked="false">
                            <v:path textboxrect="0,0,0,0"/>
                            <v:imagedata r:id="rId19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  <w:lang w:val="fr-FR"/>
                    </w:rPr>
                  </w:r>
                  <w:r/>
                </w:p>
              </w:tc>
              <w:tc>
                <w:tcPr>
                  <w:tcW w:w="3940" w:type="dxa"/>
                  <w:textDirection w:val="lrTb"/>
                  <w:noWrap w:val="false"/>
                </w:tcPr>
                <w:p>
                  <w:pPr>
                    <w:jc w:val="center"/>
                    <w:rPr>
                      <w:rFonts w:ascii="Century Gothic" w:hAnsi="Century Gothic" w:eastAsia="Century Gothic"/>
                      <w:sz w:val="2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  <w:lang w:val="fr-FR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286000" cy="1524000"/>
                            <wp:effectExtent l="0" t="0" r="0" b="0"/>
                            <wp:docPr id="6" name="Picture 1" descr="https://gildc.activimmo.ovh/pic/240x160/17gildc6499863p1465e9ee9be70d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240x160/17gildc6499863p1465e9ee9be70d6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86000" cy="152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5" o:spid="_x0000_s5" type="#_x0000_t75" style="width:180.0pt;height:120.0pt;mso-wrap-distance-left:0.0pt;mso-wrap-distance-top:0.0pt;mso-wrap-distance-right:0.0pt;mso-wrap-distance-bottom:0.0pt;" stroked="false">
                            <v:path textboxrect="0,0,0,0"/>
                            <v:imagedata r:id="rId20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  <w:lang w:val="fr-FR"/>
                    </w:rPr>
                  </w:r>
                  <w:r/>
                </w:p>
              </w:tc>
              <w:tc>
                <w:tcPr>
                  <w:tcW w:w="3940" w:type="dxa"/>
                  <w:textDirection w:val="lrTb"/>
                  <w:noWrap w:val="false"/>
                </w:tcPr>
                <w:p>
                  <w:pPr>
                    <w:jc w:val="center"/>
                    <w:rPr>
                      <w:rFonts w:ascii="Century Gothic" w:hAnsi="Century Gothic" w:eastAsia="Century Gothic"/>
                      <w:sz w:val="2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  <w:lang w:val="fr-FR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286000" cy="1524000"/>
                            <wp:effectExtent l="0" t="0" r="0" b="0"/>
                            <wp:docPr id="7" name="Picture 1" descr="https://gildc.activimmo.ovh/pic/240x160/17gildc6499863p1065e9ee8dd835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240x160/17gildc6499863p1065e9ee8dd8358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86000" cy="152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6" o:spid="_x0000_s6" type="#_x0000_t75" style="width:180.0pt;height:120.0pt;mso-wrap-distance-left:0.0pt;mso-wrap-distance-top:0.0pt;mso-wrap-distance-right:0.0pt;mso-wrap-distance-bottom:0.0pt;" stroked="false">
                            <v:path textboxrect="0,0,0,0"/>
                            <v:imagedata r:id="rId21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  <w:lang w:val="fr-FR"/>
                    </w:rPr>
                  </w:r>
                  <w:r/>
                </w:p>
              </w:tc>
            </w:tr>
          </w:tbl>
          <w:p>
            <w:pPr>
              <w:jc w:val="center"/>
              <w:rPr>
                <w:rFonts w:ascii="Century Gothic" w:hAnsi="Century Gothic" w:eastAsia="Century Gothic"/>
                <w:sz w:val="22"/>
                <w:lang w:val="fr-FR"/>
              </w:rPr>
            </w:pPr>
            <w:r>
              <w:rPr>
                <w:rFonts w:ascii="Century Gothic" w:hAnsi="Century Gothic" w:eastAsia="Century Gothic"/>
                <w:sz w:val="22"/>
                <w:lang w:val="fr-FR"/>
              </w:rPr>
            </w:r>
            <w:r/>
          </w:p>
        </w:tc>
        <w:tc>
          <w:tcPr>
            <w:tcW w:w="11906" w:type="dxa"/>
            <w:textDirection w:val="lrTb"/>
            <w:noWrap w:val="false"/>
          </w:tcPr>
          <w:p>
            <w:pPr>
              <w:jc w:val="center"/>
              <w:rPr>
                <w:rFonts w:ascii="Century Gothic" w:hAnsi="Century Gothic" w:eastAsia="Century Gothic"/>
                <w:sz w:val="22"/>
              </w:rPr>
            </w:pPr>
            <w:r>
              <w:rPr>
                <w:rFonts w:ascii="Century Gothic" w:hAnsi="Century Gothic" w:eastAsia="Century Gothic"/>
                <w:sz w:val="22"/>
              </w:rPr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</w:tcBorders>
            <w:tcW w:w="11906" w:type="dxa"/>
            <w:textDirection w:val="lrTb"/>
            <w:noWrap w:val="false"/>
          </w:tcPr>
          <w:tbl>
            <w:tblPr>
              <w:tblW w:w="0" w:type="auto"/>
              <w:tblInd w:w="129" w:type="dxa"/>
              <w:tblLayout w:type="fixed"/>
              <w:tblCellMar>
                <w:left w:w="56" w:type="dxa"/>
                <w:right w:w="36" w:type="dxa"/>
              </w:tblCellMar>
              <w:tblLook w:val="0000" w:firstRow="0" w:lastRow="0" w:firstColumn="0" w:lastColumn="0" w:noHBand="0" w:noVBand="0"/>
            </w:tblPr>
            <w:tblGrid>
              <w:gridCol w:w="7110"/>
              <w:gridCol w:w="4595"/>
            </w:tblGrid>
            <w:tr>
              <w:trPr/>
              <w:tc>
                <w:tcPr>
                  <w:shd w:val="clear" w:color="auto" w:fill="auto"/>
                  <w:tcMar>
                    <w:left w:w="36" w:type="dxa"/>
                  </w:tcMar>
                  <w:tcW w:w="7110" w:type="dxa"/>
                  <w:textDirection w:val="lrTb"/>
                  <w:noWrap w:val="false"/>
                </w:tcPr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4"/>
                    </w:rPr>
                  </w:pPr>
                  <w:r>
                    <w:rPr>
                      <w:rFonts w:ascii="Century Gothic" w:hAnsi="Century Gothic" w:eastAsia="Century Gothic"/>
                      <w:sz w:val="14"/>
                    </w:rPr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</w:rPr>
                    <w:t xml:space="preserve">AP2626 - Vente - Maison Ancienne</w:t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</w:rPr>
                    <w:t xml:space="preserve">24510 Région STE ALVERE</w:t>
                  </w:r>
                  <w:r/>
                </w:p>
                <w:p>
                  <w:pPr>
                    <w:pStyle w:val="720"/>
                    <w:ind w:right="56"/>
                    <w:rPr>
                      <w:rFonts w:ascii="Century Gothic" w:hAnsi="Century Gothic" w:eastAsia="Century Gothic"/>
                      <w:b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A env 1 km des premiers commerces de Ste Alvère et 15 km du Bugue. Cette propriété comprend 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Maison ancienne et agrandissement dans le respect de l'architecture locale, Garage, Piscine et pool house.</w:t>
                    <w:br/>
                    <w:t xml:space="preserve">C'est une très belle maison de 230m2 ouverte sur son parc permet d'accueillir une grande famille. Côté maison ancienne où l'on a gardé le côté tradit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ionnel des maisons typiques de la région : poutres, pierres apparentes, vieil évier de pierre, cheminées. Cuisine aménagée et cantou, grande pièce à vivre de 57m2 bien éclairée avec cheminée. A l'étage : Mezzanine desservant Chambre 23m2 avec entrée indépe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ndante par escalier de pierre et bolet. Salle de bains. Depuis l'entrée : agrandissement de 4 chambres et 4 salles d'eau ensuite.  Chaufferie, Garage, Abri de jardin. Grand terrain d'1ha77 avec magnifique tilleul pour les déjeuners à l'ombre. Prairie et ve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rger. Vue dégagée.</w:t>
                    <w:br/>
                    <w:t xml:space="preserve">Un peu plus loin, l'ensemble pool house, piscine et terrain de pétanque forment un très agréable espace détente.</w:t>
                    <w:br/>
                    <w:t xml:space="preserve">Les informations sur les risques auxquels ce bien est exposé sont disponibles sur le site Géorisques: www.georisques.gouv.fr</w:t>
                  </w:r>
                  <w:r/>
                </w:p>
                <w:p>
                  <w:pPr>
                    <w:pStyle w:val="720"/>
                    <w:jc w:val="left"/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</w:rPr>
                  </w:r>
                  <w:r>
                    <mc:AlternateContent>
                      <mc:Choice Requires="wpg">
                        <w:drawing>
                          <wp:anchor xmlns:wp="http://schemas.openxmlformats.org/drawingml/2006/wordprocessingDrawing" xmlns:wp14="http://schemas.microsoft.com/office/word/2010/wordprocessingDrawing" distT="0" distB="0" distL="115200" distR="115200" simplePos="0" relativeHeight="251663360" behindDoc="0" locked="0" layoutInCell="1" allowOverlap="1">
                            <wp:simplePos x="0" y="0"/>
                            <wp:positionH relativeFrom="column">
                              <wp:posOffset>1996440</wp:posOffset>
                            </wp:positionH>
                            <wp:positionV relativeFrom="paragraph">
                              <wp:posOffset>44912</wp:posOffset>
                            </wp:positionV>
                            <wp:extent cx="3095625" cy="247650"/>
                            <wp:effectExtent l="3175" t="3175" r="3175" b="3175"/>
                            <wp:wrapNone/>
                            <wp:docPr id="8" name="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Pr id="0" name=""/>
                                  <wps:cNvSpPr txBox="1"/>
                                  <wps:spPr bwMode="auto">
                                    <a:xfrm flipH="0" flipV="0">
                                      <a:off x="0" y="0"/>
                                      <a:ext cx="3095624" cy="24764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>
                                        <w:r>
                                          <w:t xml:space="preserve">Honoraires inclus charge acquéreur. ( 480.000 €) €€€hors honoraires)</w:t>
                                        </w:r>
                                        <w:r/>
                                      </w:p>
                                    </w:txbxContent>
                                  </wps:txbx>
            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shape 7" o:spid="_x0000_s7" o:spt="202" type="#_x0000_t202" style="position:absolute;z-index:251663360;o:allowoverlap:true;o:allowincell:true;mso-position-horizontal-relative:text;margin-left:157.2pt;mso-position-horizontal:absolute;mso-position-vertical-relative:text;margin-top:3.5pt;mso-position-vertical:absolute;width:243.8pt;height:19.5pt;mso-wrap-distance-left:9.1pt;mso-wrap-distance-top:0.0pt;mso-wrap-distance-right:9.1pt;mso-wrap-distance-bottom:0.0pt;v-text-anchor:top;visibility:visible;" fillcolor="#FFFFFF" strokecolor="#000000" strokeweight="0.50pt">
                            <v:textbox inset="0,0,0,0">
                              <w:txbxContent>
                                <w:p>
                                  <w:r>
                                    <w:t xml:space="preserve">Honoraires inclus charge acquéreur. ( 480.000 €) €€€hors honoraires)</w:t>
                                  </w:r>
                                  <w:r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</w:rPr>
                    <w:t xml:space="preserve">Prix : 504 000 € </w:t>
                  </w:r>
                  <w:r/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28"/>
                    </w:rPr>
                  </w:r>
                </w:p>
                <w:p>
                  <w:pPr>
                    <w:pStyle w:val="720"/>
                    <w:jc w:val="both"/>
                    <w:rPr>
                      <w:rFonts w:ascii="Century Gothic" w:hAnsi="Century Gothic" w:eastAsia="Century Gothic"/>
                      <w:b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2"/>
                    </w:rPr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</w:rPr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b/>
                      <w:sz w:val="16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16"/>
                    </w:rPr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b/>
                      <w:sz w:val="16"/>
                    </w:rPr>
                  </w:pPr>
                  <w:r>
                    <w:rPr>
                      <w:rFonts w:ascii="Century Gothic" w:hAnsi="Century Gothic" w:eastAsia="Century Gothic"/>
                      <w:sz w:val="18"/>
                    </w:rPr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b/>
                      <w:sz w:val="16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16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C0C0C0" w:sz="8" w:space="0"/>
                  </w:tcBorders>
                  <w:tcW w:w="4595" w:type="dxa"/>
                  <w:textDirection w:val="lrTb"/>
                  <w:noWrap w:val="false"/>
                </w:tcPr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</w:rPr>
                  </w:r>
                  <w:r/>
                </w:p>
                <w:tbl>
                  <w:tblPr>
                    <w:tblW w:w="0" w:type="auto"/>
                    <w:tblInd w:w="79" w:type="dxa"/>
                    <w:tblLayout w:type="fixed"/>
                    <w:tblCellMar>
                      <w:left w:w="36" w:type="dxa"/>
                      <w:right w:w="36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245"/>
                    <w:gridCol w:w="3125"/>
                  </w:tblGrid>
                  <w:tr>
                    <w:trPr/>
                    <w:tc>
                      <w:tcPr>
                        <w:shd w:val="clear" w:color="auto" w:fill="auto"/>
                        <w:tcW w:w="124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720"/>
                          <w:jc w:val="center"/>
                          <w:rPr>
                            <w:rFonts w:ascii="Century Gothic" w:hAnsi="Century Gothic" w:eastAsia="Century Gothic"/>
                            <w:sz w:val="22"/>
                          </w:rPr>
                        </w:pPr>
                        <w:r>
                          <w:rPr>
                            <w:lang w:val="fr-FR" w:eastAsia="fr-FR"/>
                          </w:rPr>
                          <mc:AlternateContent>
                            <mc:Choice Requires="wpg">
                              <w:drawing>
                                <wp:inline xmlns:wp="http://schemas.openxmlformats.org/drawingml/2006/wordprocessingDrawing" distT="0" distB="0" distL="0" distR="0">
                                  <wp:extent cx="511810" cy="505460"/>
                                  <wp:effectExtent l="0" t="0" r="0" b="0"/>
                                  <wp:docPr id="9" name="_tx_id_1_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/>
                                          <pic:nvPr/>
                                        </pic:nvPicPr>
                                        <pic:blipFill>
                                          <a:blip r:embed="rId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1810" cy="505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8" o:spid="_x0000_s8" type="#_x0000_t75" style="width:40.3pt;height:39.8pt;mso-wrap-distance-left:0.0pt;mso-wrap-distance-top:0.0pt;mso-wrap-distance-right:0.0pt;mso-wrap-distance-bottom:0.0pt;" stroked="false">
                                  <v:path textboxrect="0,0,0,0"/>
                                  <v:imagedata r:id="rId22" o:title=""/>
                                </v:shape>
                              </w:pict>
                            </mc:Fallback>
                          </mc:AlternateContent>
                        </w:r>
                        <w:r/>
                      </w:p>
                    </w:tc>
                    <w:tc>
                      <w:tcPr>
                        <w:shd w:val="clear" w:color="auto" w:fill="auto"/>
                        <w:tcW w:w="312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</w:rPr>
                        </w:r>
                        <w:r/>
                      </w:p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N° de chambres :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  <w:t xml:space="preserve">5</w:t>
                        </w:r>
                        <w:r/>
                      </w:p>
                    </w:tc>
                  </w:tr>
                  <w:tr>
                    <w:trPr/>
                    <w:tc>
                      <w:tcPr>
                        <w:shd w:val="clear" w:color="auto" w:fill="auto"/>
                        <w:tcW w:w="124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720"/>
                          <w:jc w:val="center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lang w:val="fr-FR" w:eastAsia="fr-FR"/>
                          </w:rPr>
                          <mc:AlternateContent>
                            <mc:Choice Requires="wpg">
                              <w:drawing>
      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251659264" behindDoc="0" locked="0" layoutInCell="1" allowOverlap="1">
                                  <wp:simplePos x="0" y="0"/>
                                  <wp:positionH relativeFrom="column">
                                    <wp:posOffset>139065</wp:posOffset>
                                  </wp:positionH>
                                  <wp:positionV relativeFrom="paragraph">
                                    <wp:posOffset>150495</wp:posOffset>
                                  </wp:positionV>
                                  <wp:extent cx="520065" cy="467995"/>
                                  <wp:effectExtent l="0" t="0" r="0" b="0"/>
                                  <wp:wrapSquare wrapText="bothSides"/>
                                  <wp:docPr id="10" name="_tx_id_2_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"/>
                                          <pic:cNvPicPr/>
                                          <pic:nvPr/>
                                        </pic:nvPicPr>
                                        <pic:blipFill>
                                          <a:blip r:embed="rId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064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9" o:spid="_x0000_s9" type="#_x0000_t75" style="position:absolute;z-index:251659264;o:allowoverlap:true;o:allowincell:true;mso-position-horizontal-relative:text;margin-left:10.9pt;mso-position-horizontal:absolute;mso-position-vertical-relative:text;margin-top:11.8pt;mso-position-vertical:absolute;width:40.9pt;height:36.9pt;mso-wrap-distance-left:1.0pt;mso-wrap-distance-top:1.0pt;mso-wrap-distance-right:1.0pt;mso-wrap-distance-bottom:1.0pt;" stroked="false">
                                  <v:path textboxrect="0,0,0,0"/>
                                  <w10:wrap type="square"/>
                                  <v:imagedata r:id="rId23" o:title=""/>
                                </v:shape>
                              </w:pict>
                            </mc:Fallback>
                          </mc:AlternateContent>
                        </w:r>
                        <w:r/>
                      </w:p>
                    </w:tc>
                    <w:tc>
                      <w:tcPr>
                        <w:shd w:val="clear" w:color="auto" w:fill="auto"/>
                        <w:tcW w:w="312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r>
                        <w:r/>
                      </w:p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N° de s.d.b :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  <w:t xml:space="preserve">1</w:t>
                        </w:r>
                        <w:r/>
                      </w:p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N° de s.d'eau :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  <w:t xml:space="preserve">4</w:t>
                        </w:r>
                        <w:r/>
                      </w:p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r>
                        <w:r/>
                      </w:p>
                    </w:tc>
                  </w:tr>
                  <w:tr>
                    <w:trPr/>
                    <w:tc>
                      <w:tcPr>
                        <w:shd w:val="clear" w:color="auto" w:fill="auto"/>
                        <w:tcW w:w="124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720"/>
                          <w:jc w:val="center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lang w:val="fr-FR" w:eastAsia="fr-FR"/>
                          </w:rPr>
                          <mc:AlternateContent>
                            <mc:Choice Requires="wpg">
                              <w:drawing>
      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251660288" behindDoc="0" locked="0" layoutInCell="1" allowOverlap="1">
                                  <wp:simplePos x="0" y="0"/>
                                  <wp:positionH relativeFrom="column">
                                    <wp:posOffset>177165</wp:posOffset>
                                  </wp:positionH>
                                  <wp:positionV relativeFrom="paragraph">
                                    <wp:posOffset>55880</wp:posOffset>
                                  </wp:positionV>
                                  <wp:extent cx="438785" cy="389890"/>
                                  <wp:effectExtent l="0" t="0" r="0" b="0"/>
                                  <wp:wrapSquare wrapText="bothSides"/>
                                  <wp:docPr id="11" name="_tx_id_3_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"/>
                                          <pic:cNvPicPr/>
                                          <pic:nvPr/>
                                        </pic:nvPicPr>
                                        <pic:blipFill>
                                          <a:blip r:embed="rId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785" cy="389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10" o:spid="_x0000_s10" type="#_x0000_t75" style="position:absolute;z-index:251660288;o:allowoverlap:true;o:allowincell:true;mso-position-horizontal-relative:text;margin-left:13.9pt;mso-position-horizontal:absolute;mso-position-vertical-relative:text;margin-top:4.4pt;mso-position-vertical:absolute;width:34.5pt;height:30.7pt;mso-wrap-distance-left:1.0pt;mso-wrap-distance-top:1.0pt;mso-wrap-distance-right:1.0pt;mso-wrap-distance-bottom:1.0pt;" stroked="false">
                                  <v:path textboxrect="0,0,0,0"/>
                                  <w10:wrap type="square"/>
                                  <v:imagedata r:id="rId24" o:title=""/>
                                </v:shape>
                              </w:pict>
                            </mc:Fallback>
                          </mc:AlternateContent>
                        </w:r>
                        <w:r/>
                      </w:p>
                    </w:tc>
                    <w:tc>
                      <w:tcPr>
                        <w:shd w:val="clear" w:color="auto" w:fill="auto"/>
                        <w:tcW w:w="312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r>
                        <w:r/>
                      </w:p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Surface habitable :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  <w:t xml:space="preserve">230 m²</w:t>
                        </w:r>
                        <w:r/>
                      </w:p>
                    </w:tc>
                  </w:tr>
                  <w:tr>
                    <w:trPr>
                      <w:trHeight w:val="952"/>
                    </w:trPr>
                    <w:tc>
                      <w:tcPr>
                        <w:shd w:val="clear" w:color="auto" w:fill="auto"/>
                        <w:tcW w:w="124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720"/>
                          <w:jc w:val="center"/>
                          <w:rPr>
                            <w:rFonts w:ascii="Century Gothic" w:hAnsi="Century Gothic" w:eastAsia="Century Gothic"/>
                            <w:sz w:val="22"/>
                            <w:szCs w:val="22"/>
                            <w:lang w:val="fr-FR"/>
                          </w:rPr>
                        </w:pPr>
                        <w:r>
                          <w:rPr>
                            <w:highlight w:val="none"/>
                            <w:lang w:val="fr-FR" w:eastAsia="fr-FR"/>
                          </w:rPr>
                        </w:r>
                        <w:r>
                          <w:rPr>
                            <w:highlight w:val="none"/>
                            <w:lang w:val="fr-FR" w:eastAsia="fr-FR"/>
                          </w:rPr>
                        </w:r>
                      </w:p>
                      <w:p>
                        <w:pPr>
                          <w:pStyle w:val="720"/>
                          <w:jc w:val="center"/>
                          <w:rPr>
                            <w:highlight w:val="none"/>
                            <w:lang w:val="fr-FR" w:eastAsia="fr-FR"/>
                          </w:rPr>
                        </w:pPr>
                        <w:r>
                          <w:rPr>
                            <w:lang w:val="fr-FR" w:eastAsia="fr-FR"/>
                          </w:rPr>
                          <mc:AlternateContent>
                            <mc:Choice Requires="wpg">
                              <w:drawing>
      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251661312" behindDoc="0" locked="0" layoutInCell="1" allowOverlap="1">
                                  <wp:simplePos x="0" y="0"/>
                                  <wp:positionH relativeFrom="column">
                                    <wp:posOffset>129540</wp:posOffset>
                                  </wp:positionH>
                                  <wp:positionV relativeFrom="paragraph">
                                    <wp:posOffset>35560</wp:posOffset>
                                  </wp:positionV>
                                  <wp:extent cx="535940" cy="487680"/>
                                  <wp:effectExtent l="0" t="0" r="0" b="0"/>
                                  <wp:wrapSquare wrapText="bothSides"/>
                                  <wp:docPr id="12" name="_tx_id_4_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/>
                                          <pic:cNvPicPr/>
                                          <pic:nvPr/>
                                        </pic:nvPicPr>
                                        <pic:blipFill>
                                          <a:blip r:embed="rId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940" cy="487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11" o:spid="_x0000_s11" type="#_x0000_t75" style="position:absolute;z-index:251661312;o:allowoverlap:true;o:allowincell:true;mso-position-horizontal-relative:text;margin-left:10.2pt;mso-position-horizontal:absolute;mso-position-vertical-relative:text;margin-top:2.8pt;mso-position-vertical:absolute;width:42.2pt;height:38.4pt;mso-wrap-distance-left:1.0pt;mso-wrap-distance-top:1.0pt;mso-wrap-distance-right:1.0pt;mso-wrap-distance-bottom:1.0pt;" stroked="false">
                                  <v:path textboxrect="0,0,0,0"/>
                                  <w10:wrap type="square"/>
                                  <v:imagedata r:id="rId25" o:title=""/>
                                </v:shape>
                              </w:pict>
                            </mc:Fallback>
                          </mc:AlternateContent>
                        </w:r>
                        <w:r/>
                      </w:p>
                    </w:tc>
                    <w:tc>
                      <w:tcPr>
                        <w:shd w:val="clear" w:color="auto" w:fill="auto"/>
                        <w:tcW w:w="312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r>
                        <w:r/>
                      </w:p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Surface terrain :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  <w:t xml:space="preserve">17,781 m²</w:t>
                        </w:r>
                        <w:r/>
                      </w:p>
                    </w:tc>
                  </w:tr>
                </w:tbl>
                <w:p>
                  <w:pPr>
                    <w:pStyle w:val="720"/>
                    <w:rPr>
                      <w:rFonts w:ascii="Century Gothic" w:hAnsi="Century Gothic" w:eastAsia="Century Gothic"/>
                      <w:sz w:val="20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</w:r>
                  <w:r/>
                </w:p>
              </w:tc>
            </w:tr>
          </w:tbl>
          <w:p>
            <w:pPr>
              <w:pStyle w:val="720"/>
              <w:rPr>
                <w:rFonts w:ascii="Century Gothic" w:hAnsi="Century Gothic" w:eastAsia="Century Gothic"/>
                <w:sz w:val="2"/>
              </w:rPr>
            </w:pPr>
            <w:r>
              <w:rPr>
                <w:rFonts w:ascii="Century Gothic" w:hAnsi="Century Gothic" w:eastAsia="Century Gothic"/>
                <w:sz w:val="2"/>
              </w:rPr>
            </w:r>
            <w:r/>
          </w:p>
        </w:tc>
        <w:tc>
          <w:tcPr>
            <w:tcBorders>
              <w:top w:val="single" w:color="C0C0C0" w:sz="6" w:space="0"/>
            </w:tcBorders>
            <w:tcW w:w="11906" w:type="dxa"/>
            <w:textDirection w:val="lrTb"/>
            <w:noWrap w:val="false"/>
          </w:tcPr>
          <w:p>
            <w:pPr>
              <w:pStyle w:val="720"/>
              <w:jc w:val="center"/>
              <w:rPr>
                <w:rFonts w:ascii="Century Gothic" w:hAnsi="Century Gothic" w:eastAsia="Century Gothic"/>
                <w:sz w:val="14"/>
              </w:rPr>
            </w:pPr>
            <w:r>
              <w:rPr>
                <w:rFonts w:ascii="Century Gothic" w:hAnsi="Century Gothic" w:eastAsia="Century Gothic"/>
                <w:sz w:val="14"/>
              </w:rPr>
            </w:r>
            <w:r/>
          </w:p>
        </w:tc>
      </w:tr>
    </w:tbl>
    <w:p>
      <w:pPr>
        <w:pStyle w:val="720"/>
        <w:jc w:val="center"/>
        <w:rPr>
          <w:rFonts w:ascii="Century Gothic" w:hAnsi="Century Gothic" w:eastAsia="Century Gothic"/>
          <w:color w:val="ffffff"/>
          <w:sz w:val="2"/>
        </w:rPr>
      </w:pPr>
      <w:r>
        <w:rPr>
          <w:rFonts w:ascii="Century Gothic" w:hAnsi="Century Gothic" w:eastAsia="Century Gothic"/>
          <w:color w:val="ffffff"/>
          <w:sz w:val="2"/>
        </w:rPr>
        <w:t xml:space="preserve"> - </w:t>
      </w:r>
      <w:r/>
    </w:p>
    <w:sectPr>
      <w:headerReference w:type="default" r:id="rId9"/>
      <w:headerReference w:type="even" r:id="rId10"/>
      <w:headerReference w:type="first" r:id="rId11"/>
      <w:footerReference w:type="default" r:id="rId12"/>
      <w:footerReference w:type="even" r:id="rId13"/>
      <w:footerReference w:type="first" r:id="rId14"/>
      <w:footnotePr/>
      <w:endnotePr/>
      <w:type w:val="nextPage"/>
      <w:pgSz w:w="11906" w:h="16838" w:orient="portrait"/>
      <w:pgMar w:top="0" w:right="0" w:bottom="0" w:left="0" w:header="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603020202020204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0" w:type="auto"/>
      <w:tblInd w:w="36" w:type="dxa"/>
      <w:shd w:val="clear" w:color="auto" w:fill="1f3864" w:themeFill="accent1" w:themeFillShade="80"/>
      <w:tblLayout w:type="fixed"/>
      <w:tblCellMar>
        <w:left w:w="36" w:type="dxa"/>
        <w:right w:w="36" w:type="dxa"/>
      </w:tblCellMar>
      <w:tblLook w:val="0000" w:firstRow="0" w:lastRow="0" w:firstColumn="0" w:lastColumn="0" w:noHBand="0" w:noVBand="0"/>
    </w:tblPr>
    <w:tblGrid>
      <w:gridCol w:w="11906"/>
    </w:tblGrid>
    <w:tr>
      <w:trPr/>
      <w:tc>
        <w:tcPr>
          <w:shd w:val="clear" w:color="auto" w:fill="1f3864" w:themeFill="accent1" w:themeFillShade="80"/>
          <w:tcW w:w="11906" w:type="dxa"/>
          <w:textDirection w:val="lrTb"/>
          <w:noWrap w:val="false"/>
        </w:tcPr>
        <w:p>
          <w:pPr>
            <w:pStyle w:val="720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b/>
              <w:color w:val="ffffff"/>
              <w:sz w:val="22"/>
            </w:rPr>
            <w:t xml:space="preserve">Perigord Noir Immobilier 19 rue de Paris 24260 LE BUGUE</w:t>
          </w:r>
          <w:r>
            <w:rPr>
              <w:rFonts w:ascii="Century Gothic" w:hAnsi="Century Gothic" w:eastAsia="Century Gothic"/>
              <w:color w:val="ffffff"/>
              <w:sz w:val="22"/>
            </w:rPr>
            <w:t xml:space="preserve"> </w:t>
          </w:r>
          <w:r>
            <w:rPr>
              <w:rFonts w:ascii="Century Gothic" w:hAnsi="Century Gothic" w:eastAsia="Century Gothic"/>
              <w:color w:val="ffffff"/>
              <w:sz w:val="22"/>
            </w:rPr>
            <w:t xml:space="preserve">– </w:t>
          </w:r>
          <w:r>
            <w:rPr>
              <w:rFonts w:ascii="Century Gothic" w:hAnsi="Century Gothic" w:eastAsia="Century Gothic"/>
              <w:color w:val="ffffff"/>
              <w:sz w:val="22"/>
            </w:rPr>
            <w:t xml:space="preserve">05 53 13 26 86 - </w:t>
          </w:r>
          <w:r>
            <w:rPr>
              <w:rFonts w:ascii="Century Gothic" w:hAnsi="Century Gothic" w:eastAsia="Century Gothic"/>
              <w:color w:val="ffffff"/>
              <w:sz w:val="22"/>
            </w:rPr>
            <w:t xml:space="preserve">https://www.agence-du-perigord.com</w:t>
          </w:r>
          <w:r/>
        </w:p>
      </w:tc>
    </w:tr>
  </w:tbl>
  <w:p>
    <w:pPr>
      <w:pStyle w:val="720"/>
      <w:rPr>
        <w:rFonts w:ascii="Century Gothic" w:hAnsi="Century Gothic" w:eastAsia="Century Gothic"/>
        <w:color w:val="ffffff"/>
        <w:sz w:val="22"/>
      </w:rPr>
    </w:pPr>
    <w:r>
      <w:rPr>
        <w:rFonts w:ascii="Century Gothic" w:hAnsi="Century Gothic" w:eastAsia="Century Gothic"/>
        <w:color w:val="ffffff"/>
        <w:sz w:val="22"/>
      </w:rPr>
    </w:r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9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9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7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7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7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pStyle w:val="724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1134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Times New Roman" w:eastAsia="Times New Roman" w:cs="Times New Roman"/>
        <w:sz w:val="24"/>
        <w:lang w:val="fr-FR" w:eastAsia="fr-FR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716"/>
    <w:next w:val="716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717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716"/>
    <w:next w:val="716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717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716"/>
    <w:next w:val="716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717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716"/>
    <w:next w:val="716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717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716"/>
    <w:next w:val="716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717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716"/>
    <w:next w:val="716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717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716"/>
    <w:next w:val="716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717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716"/>
    <w:next w:val="716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717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716"/>
    <w:next w:val="716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717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716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716"/>
    <w:next w:val="716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717"/>
    <w:link w:val="33"/>
    <w:uiPriority w:val="10"/>
    <w:rPr>
      <w:sz w:val="48"/>
      <w:szCs w:val="48"/>
    </w:rPr>
  </w:style>
  <w:style w:type="paragraph" w:styleId="35">
    <w:name w:val="Subtitle"/>
    <w:basedOn w:val="716"/>
    <w:next w:val="716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717"/>
    <w:link w:val="35"/>
    <w:uiPriority w:val="11"/>
    <w:rPr>
      <w:sz w:val="24"/>
      <w:szCs w:val="24"/>
    </w:rPr>
  </w:style>
  <w:style w:type="paragraph" w:styleId="37">
    <w:name w:val="Quote"/>
    <w:basedOn w:val="716"/>
    <w:next w:val="716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716"/>
    <w:next w:val="716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5">
    <w:name w:val="Caption"/>
    <w:basedOn w:val="716"/>
    <w:next w:val="71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729"/>
    <w:uiPriority w:val="99"/>
  </w:style>
  <w:style w:type="table" w:styleId="48">
    <w:name w:val="Table Grid Light"/>
    <w:basedOn w:val="7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7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71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7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7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7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7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7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7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7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7">
    <w:name w:val="List Table 7 Colorful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1">
    <w:name w:val="List Table 7 Colorful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4">
    <w:name w:val="Lined - Accent 2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8">
    <w:name w:val="Lined - Accent 6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1">
    <w:name w:val="Bordered &amp; Lined - Accent 2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5">
    <w:name w:val="Bordered &amp; Lined - Accent 6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716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717"/>
    <w:uiPriority w:val="99"/>
    <w:unhideWhenUsed/>
    <w:rPr>
      <w:vertAlign w:val="superscript"/>
    </w:rPr>
  </w:style>
  <w:style w:type="paragraph" w:styleId="177">
    <w:name w:val="endnote text"/>
    <w:basedOn w:val="716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717"/>
    <w:uiPriority w:val="99"/>
    <w:semiHidden/>
    <w:unhideWhenUsed/>
    <w:rPr>
      <w:vertAlign w:val="superscript"/>
    </w:rPr>
  </w:style>
  <w:style w:type="paragraph" w:styleId="180">
    <w:name w:val="toc 1"/>
    <w:basedOn w:val="716"/>
    <w:next w:val="716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716"/>
    <w:next w:val="716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716"/>
    <w:next w:val="716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716"/>
    <w:next w:val="716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716"/>
    <w:next w:val="716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716"/>
    <w:next w:val="716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716"/>
    <w:next w:val="716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716"/>
    <w:next w:val="716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716"/>
    <w:next w:val="716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716"/>
    <w:next w:val="716"/>
    <w:uiPriority w:val="99"/>
    <w:unhideWhenUsed/>
    <w:pPr>
      <w:spacing w:after="0" w:afterAutospacing="0"/>
    </w:pPr>
  </w:style>
  <w:style w:type="paragraph" w:styleId="716" w:default="1">
    <w:name w:val="Normal"/>
    <w:qFormat/>
    <w:pPr>
      <w:spacing w:after="0" w:line="240" w:lineRule="auto"/>
    </w:pPr>
    <w:rPr>
      <w:rFonts w:hAnsi="Arial" w:eastAsia="Arial"/>
      <w:sz w:val="20"/>
    </w:rPr>
  </w:style>
  <w:style w:type="character" w:styleId="717" w:default="1">
    <w:name w:val="Default Paragraph Font"/>
    <w:uiPriority w:val="1"/>
    <w:semiHidden/>
    <w:unhideWhenUsed/>
  </w:style>
  <w:style w:type="table" w:styleId="71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19" w:default="1">
    <w:name w:val="No List"/>
    <w:uiPriority w:val="99"/>
    <w:semiHidden/>
    <w:unhideWhenUsed/>
  </w:style>
  <w:style w:type="paragraph" w:styleId="720" w:customStyle="1">
    <w:name w:val="[Normal]"/>
    <w:qFormat/>
    <w:pPr>
      <w:spacing w:after="0" w:line="240" w:lineRule="auto"/>
      <w:tabs>
        <w:tab w:val="left" w:pos="1134" w:leader="none"/>
        <w:tab w:val="left" w:pos="2268" w:leader="none"/>
        <w:tab w:val="left" w:pos="3402" w:leader="none"/>
        <w:tab w:val="left" w:pos="4536" w:leader="none"/>
        <w:tab w:val="left" w:pos="5670" w:leader="none"/>
        <w:tab w:val="left" w:pos="6804" w:leader="none"/>
        <w:tab w:val="left" w:pos="7938" w:leader="none"/>
        <w:tab w:val="left" w:pos="9072" w:leader="none"/>
        <w:tab w:val="left" w:pos="10206" w:leader="none"/>
        <w:tab w:val="left" w:pos="11340" w:leader="none"/>
        <w:tab w:val="left" w:pos="12474" w:leader="none"/>
        <w:tab w:val="left" w:pos="13608" w:leader="none"/>
        <w:tab w:val="left" w:pos="14742" w:leader="none"/>
        <w:tab w:val="left" w:pos="15876" w:leader="none"/>
      </w:tabs>
    </w:pPr>
    <w:rPr>
      <w:rFonts w:hAnsi="Arial" w:eastAsia="Arial"/>
    </w:rPr>
  </w:style>
  <w:style w:type="paragraph" w:styleId="721" w:customStyle="1">
    <w:name w:val="Titre arial 14 pts gras"/>
    <w:basedOn w:val="716"/>
    <w:qFormat/>
    <w:rPr>
      <w:b/>
      <w:sz w:val="28"/>
    </w:rPr>
  </w:style>
  <w:style w:type="paragraph" w:styleId="722" w:customStyle="1">
    <w:name w:val="Détail"/>
    <w:basedOn w:val="716"/>
    <w:qFormat/>
  </w:style>
  <w:style w:type="paragraph" w:styleId="723" w:customStyle="1">
    <w:name w:val="Type de détail"/>
    <w:basedOn w:val="716"/>
    <w:next w:val="722"/>
    <w:qFormat/>
    <w:rPr>
      <w:b/>
      <w:u w:val="single"/>
    </w:rPr>
  </w:style>
  <w:style w:type="paragraph" w:styleId="724" w:customStyle="1">
    <w:name w:val="Enumeration arial 10 pts"/>
    <w:basedOn w:val="716"/>
    <w:qFormat/>
    <w:pPr>
      <w:numPr>
        <w:numId w:val="1"/>
      </w:numPr>
    </w:pPr>
  </w:style>
  <w:style w:type="paragraph" w:styleId="725" w:customStyle="1">
    <w:name w:val="align droite 2cm"/>
    <w:basedOn w:val="716"/>
    <w:qFormat/>
  </w:style>
  <w:style w:type="paragraph" w:styleId="726" w:customStyle="1">
    <w:name w:val="Adresse"/>
    <w:basedOn w:val="716"/>
    <w:qFormat/>
    <w:pPr>
      <w:ind w:left="5103"/>
    </w:pPr>
  </w:style>
  <w:style w:type="paragraph" w:styleId="727">
    <w:name w:val="Header"/>
    <w:basedOn w:val="716"/>
    <w:link w:val="728"/>
    <w:pPr>
      <w:tabs>
        <w:tab w:val="center" w:pos="4703" w:leader="none"/>
        <w:tab w:val="right" w:pos="9406" w:leader="none"/>
      </w:tabs>
    </w:pPr>
  </w:style>
  <w:style w:type="character" w:styleId="728" w:customStyle="1">
    <w:name w:val="Header Char"/>
    <w:basedOn w:val="717"/>
    <w:link w:val="727"/>
    <w:rPr>
      <w:rFonts w:hAnsi="Arial" w:eastAsia="Arial"/>
      <w:sz w:val="20"/>
    </w:rPr>
  </w:style>
  <w:style w:type="paragraph" w:styleId="729">
    <w:name w:val="Footer"/>
    <w:basedOn w:val="716"/>
    <w:link w:val="730"/>
    <w:pPr>
      <w:tabs>
        <w:tab w:val="center" w:pos="4703" w:leader="none"/>
        <w:tab w:val="right" w:pos="9406" w:leader="none"/>
      </w:tabs>
    </w:pPr>
  </w:style>
  <w:style w:type="character" w:styleId="730" w:customStyle="1">
    <w:name w:val="Footer Char"/>
    <w:basedOn w:val="717"/>
    <w:link w:val="729"/>
    <w:rPr>
      <w:rFonts w:hAnsi="Arial" w:eastAsia="Arial"/>
      <w:sz w:val="20"/>
    </w:rPr>
  </w:style>
  <w:style w:type="paragraph" w:styleId="731">
    <w:name w:val="Balloon Text"/>
    <w:basedOn w:val="716"/>
    <w:link w:val="732"/>
    <w:rPr>
      <w:rFonts w:ascii="Tahoma" w:hAnsi="Tahoma" w:cs="Tahoma"/>
      <w:sz w:val="16"/>
      <w:szCs w:val="16"/>
    </w:rPr>
  </w:style>
  <w:style w:type="character" w:styleId="732" w:customStyle="1">
    <w:name w:val="Balloon Text Char"/>
    <w:basedOn w:val="717"/>
    <w:link w:val="731"/>
    <w:rPr>
      <w:rFonts w:ascii="Tahoma" w:hAnsi="Tahoma" w:eastAsia="Arial" w:cs="Tahoma"/>
      <w:sz w:val="16"/>
      <w:szCs w:val="16"/>
    </w:rPr>
  </w:style>
  <w:style w:type="table" w:styleId="733">
    <w:name w:val="Table Grid"/>
    <w:basedOn w:val="718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734">
    <w:name w:val="Default Paragraph Font PHPDOCX"/>
    <w:uiPriority w:val="1"/>
    <w:semiHidden/>
    <w:unhideWhenUsed/>
  </w:style>
  <w:style w:type="paragraph" w:styleId="735">
    <w:name w:val="List Paragraph PHPDOCX"/>
    <w:basedOn w:val="716"/>
    <w:uiPriority w:val="34"/>
    <w:qFormat/>
    <w:pPr>
      <w:contextualSpacing/>
      <w:ind w:left="720"/>
    </w:pPr>
  </w:style>
  <w:style w:type="paragraph" w:styleId="736">
    <w:name w:val="Title PHPDOCX"/>
    <w:basedOn w:val="716"/>
    <w:next w:val="716"/>
    <w:link w:val="737"/>
    <w:uiPriority w:val="10"/>
    <w:qFormat/>
    <w:pPr>
      <w:contextualSpacing/>
      <w:spacing w:after="300" w:line="240" w:lineRule="auto"/>
      <w:pBdr>
        <w:bottom w:val="single" w:color="4F81BD" w:themeColor="accent1" w:sz="8" w:space="4"/>
      </w:pBdr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styleId="737" w:customStyle="1">
    <w:name w:val="Title Car PHPDOCX"/>
    <w:basedOn w:val="734"/>
    <w:link w:val="736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paragraph" w:styleId="738">
    <w:name w:val="Subtitle PHPDOCX"/>
    <w:basedOn w:val="716"/>
    <w:next w:val="716"/>
    <w:link w:val="739"/>
    <w:uiPriority w:val="11"/>
    <w:qFormat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739" w:customStyle="1">
    <w:name w:val="Subtitle Car PHPDOCX"/>
    <w:basedOn w:val="734"/>
    <w:link w:val="738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740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table" w:styleId="741">
    <w:name w:val="Table Grid PHPDOCX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742">
    <w:name w:val="annotation reference PHPDOCX"/>
    <w:basedOn w:val="734"/>
    <w:uiPriority w:val="99"/>
    <w:semiHidden/>
    <w:unhideWhenUsed/>
    <w:rPr>
      <w:sz w:val="16"/>
      <w:szCs w:val="16"/>
    </w:rPr>
  </w:style>
  <w:style w:type="paragraph" w:styleId="743">
    <w:name w:val="annotation text PHPDOCX"/>
    <w:basedOn w:val="716"/>
    <w:link w:val="744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744" w:customStyle="1">
    <w:name w:val="Comment Text Char PHPDOCX"/>
    <w:basedOn w:val="734"/>
    <w:link w:val="743"/>
    <w:uiPriority w:val="99"/>
    <w:semiHidden/>
    <w:rPr>
      <w:sz w:val="20"/>
      <w:szCs w:val="20"/>
    </w:rPr>
  </w:style>
  <w:style w:type="paragraph" w:styleId="745">
    <w:name w:val="annotation subject PHPDOCX"/>
    <w:basedOn w:val="743"/>
    <w:next w:val="743"/>
    <w:link w:val="746"/>
    <w:uiPriority w:val="99"/>
    <w:semiHidden/>
    <w:unhideWhenUsed/>
    <w:rPr>
      <w:b/>
      <w:bCs/>
    </w:rPr>
  </w:style>
  <w:style w:type="character" w:styleId="746" w:customStyle="1">
    <w:name w:val="Comment Subject Char PHPDOCX"/>
    <w:basedOn w:val="744"/>
    <w:link w:val="745"/>
    <w:uiPriority w:val="99"/>
    <w:semiHidden/>
    <w:rPr>
      <w:b/>
      <w:bCs/>
      <w:sz w:val="20"/>
      <w:szCs w:val="20"/>
    </w:rPr>
  </w:style>
  <w:style w:type="paragraph" w:styleId="747">
    <w:name w:val="Balloon Text PHPDOCX"/>
    <w:basedOn w:val="716"/>
    <w:link w:val="74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748" w:customStyle="1">
    <w:name w:val="Balloon Text Char PHPDOCX"/>
    <w:basedOn w:val="734"/>
    <w:link w:val="747"/>
    <w:uiPriority w:val="99"/>
    <w:semiHidden/>
    <w:rPr>
      <w:rFonts w:ascii="Tahoma" w:hAnsi="Tahoma" w:cs="Tahoma"/>
      <w:sz w:val="16"/>
      <w:szCs w:val="16"/>
    </w:rPr>
  </w:style>
  <w:style w:type="paragraph" w:styleId="749">
    <w:name w:val="footnote Text PHPDOCX"/>
    <w:basedOn w:val="716"/>
    <w:link w:val="750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50" w:customStyle="1">
    <w:name w:val="footnote Text Car PHPDOCX"/>
    <w:basedOn w:val="734"/>
    <w:link w:val="749"/>
    <w:uiPriority w:val="99"/>
    <w:semiHidden/>
    <w:rPr>
      <w:sz w:val="20"/>
      <w:szCs w:val="20"/>
    </w:rPr>
  </w:style>
  <w:style w:type="character" w:styleId="751">
    <w:name w:val="footnote Reference PHPDOCX"/>
    <w:basedOn w:val="734"/>
    <w:uiPriority w:val="99"/>
    <w:semiHidden/>
    <w:unhideWhenUsed/>
    <w:rPr>
      <w:vertAlign w:val="superscript"/>
    </w:rPr>
  </w:style>
  <w:style w:type="paragraph" w:styleId="752">
    <w:name w:val="endnote Text PHPDOCX"/>
    <w:basedOn w:val="716"/>
    <w:link w:val="753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53" w:customStyle="1">
    <w:name w:val="endnote Text Car PHPDOCX"/>
    <w:basedOn w:val="734"/>
    <w:link w:val="752"/>
    <w:uiPriority w:val="99"/>
    <w:semiHidden/>
    <w:rPr>
      <w:sz w:val="20"/>
      <w:szCs w:val="20"/>
    </w:rPr>
  </w:style>
  <w:style w:type="character" w:styleId="754">
    <w:name w:val="endnote Reference PHPDOCX"/>
    <w:basedOn w:val="734"/>
    <w:uiPriority w:val="99"/>
    <w:semiHidden/>
    <w:unhideWhenUsed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image" Target="media/image1.png"/><Relationship Id="rId16" Type="http://schemas.openxmlformats.org/officeDocument/2006/relationships/image" Target="media/image2.jpg"/><Relationship Id="rId17" Type="http://schemas.openxmlformats.org/officeDocument/2006/relationships/image" Target="media/image3.jpg"/><Relationship Id="rId18" Type="http://schemas.openxmlformats.org/officeDocument/2006/relationships/image" Target="media/image4.jpg"/><Relationship Id="rId19" Type="http://schemas.openxmlformats.org/officeDocument/2006/relationships/image" Target="media/image5.jpg"/><Relationship Id="rId20" Type="http://schemas.openxmlformats.org/officeDocument/2006/relationships/image" Target="media/image6.jpg"/><Relationship Id="rId21" Type="http://schemas.openxmlformats.org/officeDocument/2006/relationships/image" Target="media/image7.jp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ONLYOFFICE/7.2.2.56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verniis</cp:lastModifiedBy>
  <cp:revision>28</cp:revision>
  <dcterms:created xsi:type="dcterms:W3CDTF">2023-03-29T11:33:00Z</dcterms:created>
  <dcterms:modified xsi:type="dcterms:W3CDTF">2024-03-21T16:24:30Z</dcterms:modified>
</cp:coreProperties>
</file>