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Montserrat" w:hAnsi="Montserrat" w:cs="Arial"/>
          <w:sz w:val="16"/>
          <w:szCs w:val="12"/>
        </w:rPr>
      </w:pPr>
      <w:r>
        <w:rPr>
          <w:rFonts w:ascii="Montserrat" w:hAnsi="Montserrat" w:cs="Arial"/>
          <w:sz w:val="16"/>
          <w:szCs w:val="12"/>
        </w:rPr>
      </w:r>
      <w:r/>
    </w:p>
    <w:tbl>
      <w:tblPr>
        <w:tblW w:w="10156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954"/>
        <w:gridCol w:w="4202"/>
      </w:tblGrid>
      <w:tr>
        <w:trPr/>
        <w:tc>
          <w:tcPr>
            <w:shd w:val="clear" w:color="auto" w:fill="auto"/>
            <w:tcW w:w="595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Montserrat" w:hAnsi="Montserrat" w:eastAsia="Century Gothic" w:cs="Arial"/>
                <w:sz w:val="28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 w:cs="Arial"/>
                <w:sz w:val="28"/>
                <w:shd w:val="clear" w:color="auto" w:fill="ffffff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635500" cy="1905000"/>
                      <wp:effectExtent l="0" t="0" r="0" b="0"/>
                      <wp:docPr id="1" name="Picture 1" descr="https://gildc.activimmo.ovh/mesimages/logo117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15183642" name="https://gildc.activimmo.ovh/mesimages/logo117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635499" cy="19049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65.0pt;height:150.0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Montserrat" w:hAnsi="Montserrat" w:eastAsia="Century Gothic" w:cs="Arial"/>
                <w:sz w:val="28"/>
                <w:shd w:val="clear" w:color="auto" w:fill="ffffff"/>
                <w:lang w:val="fr-FR"/>
              </w:rPr>
            </w:r>
            <w:r/>
            <w:r>
              <w:rPr>
                <w:rFonts w:ascii="Montserrat" w:hAnsi="Montserrat" w:eastAsia="Century Gothic" w:cs="Arial"/>
                <w:sz w:val="28"/>
                <w:shd w:val="clear" w:color="auto" w:fill="ffffff"/>
                <w:lang w:val="fr-FR"/>
              </w:rPr>
            </w:r>
            <w:r/>
            <w:r>
              <w:rPr>
                <w:rFonts w:ascii="Montserrat" w:hAnsi="Montserrat" w:eastAsia="Century Gothic" w:cs="Arial"/>
                <w:sz w:val="28"/>
                <w:shd w:val="clear" w:color="auto" w:fill="ffffff"/>
                <w:lang w:val="fr-FR"/>
              </w:rPr>
            </w:r>
            <w:r/>
          </w:p>
        </w:tc>
        <w:tc>
          <w:tcPr>
            <w:shd w:val="clear" w:color="auto" w:fill="auto"/>
            <w:tcW w:w="420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Montserrat" w:hAnsi="Montserrat" w:eastAsia="Century Gothic" w:cs="Arial"/>
                <w:sz w:val="20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 w:cs="Arial"/>
                <w:b/>
                <w:sz w:val="20"/>
                <w:shd w:val="clear" w:color="auto" w:fill="ffffff"/>
                <w:lang w:val="fr-FR"/>
              </w:rPr>
              <w:t xml:space="preserve">AGENCE DU PERIGORD</w:t>
            </w:r>
            <w:r/>
          </w:p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Montserrat" w:hAnsi="Montserrat" w:eastAsia="Century Gothic" w:cs="Arial"/>
                <w:sz w:val="20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 w:cs="Arial"/>
                <w:sz w:val="20"/>
                <w:shd w:val="clear" w:color="auto" w:fill="ffffff"/>
                <w:lang w:val="fr-FR"/>
              </w:rPr>
              <w:t xml:space="preserve">1, Voie de la Vallée SAINT-CYPRIEN</w:t>
            </w:r>
            <w:r/>
          </w:p>
          <w:p>
            <w:pPr>
              <w:pStyle w:val="691"/>
              <w:rPr>
                <w:rFonts w:ascii="Montserrat" w:hAnsi="Montserrat" w:eastAsia="Century Gothic" w:cs="Arial"/>
                <w:sz w:val="28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 w:cs="Arial"/>
                <w:sz w:val="20"/>
                <w:shd w:val="clear" w:color="auto" w:fill="ffffff"/>
                <w:lang w:val="fr-FR"/>
              </w:rPr>
            </w:r>
            <w:r/>
            <w:r>
              <w:rPr>
                <w:rFonts w:ascii="Montserrat" w:hAnsi="Montserrat" w:eastAsia="Century Gothic" w:cs="Arial"/>
                <w:sz w:val="20"/>
                <w:shd w:val="clear" w:color="auto" w:fill="ffffff"/>
                <w:lang w:val="fr-FR"/>
              </w:rPr>
              <w:t xml:space="preserve">05 53 28 96 75 - agenceduperigord@gmail.com</w:t>
            </w:r>
            <w:r/>
          </w:p>
        </w:tc>
      </w:tr>
    </w:tbl>
    <w:p>
      <w:pPr>
        <w:rPr>
          <w:rFonts w:ascii="Montserrat" w:hAnsi="Montserrat" w:cs="Arial"/>
          <w:sz w:val="16"/>
          <w:szCs w:val="12"/>
        </w:rPr>
      </w:pPr>
      <w:r>
        <w:rPr>
          <w:rFonts w:ascii="Montserrat" w:hAnsi="Montserrat" w:cs="Arial"/>
          <w:sz w:val="16"/>
          <w:szCs w:val="12"/>
        </w:rPr>
      </w:r>
      <w:r/>
    </w:p>
    <w:p>
      <w:pPr>
        <w:jc w:val="right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 w:cs="Arial"/>
          <w:color w:val="000000"/>
          <w:sz w:val="16"/>
          <w:szCs w:val="14"/>
        </w:rPr>
      </w:pPr>
      <w:r>
        <w:rPr>
          <w:rFonts w:ascii="Montserrat" w:hAnsi="Montserrat" w:eastAsia="Century Gothic" w:cs="Arial"/>
          <w:color w:val="000000"/>
          <w:sz w:val="16"/>
          <w:szCs w:val="14"/>
        </w:rPr>
      </w:r>
      <w:r/>
    </w:p>
    <w:tbl>
      <w:tblPr>
        <w:tblW w:w="0" w:type="auto"/>
        <w:tblInd w:w="30" w:type="dxa"/>
        <w:tblLayout w:type="fixed"/>
        <w:tblCellMar>
          <w:left w:w="30" w:type="dxa"/>
          <w:top w:w="57" w:type="dxa"/>
          <w:right w:w="30" w:type="dxa"/>
          <w:bottom w:w="57" w:type="dxa"/>
        </w:tblCellMar>
        <w:tblLook w:val="0000" w:firstRow="0" w:lastRow="0" w:firstColumn="0" w:lastColumn="0" w:noHBand="0" w:noVBand="0"/>
      </w:tblPr>
      <w:tblGrid>
        <w:gridCol w:w="3410"/>
        <w:gridCol w:w="6779"/>
      </w:tblGrid>
      <w:tr>
        <w:trPr>
          <w:cantSplit/>
        </w:trPr>
        <w:tc>
          <w:tcPr>
            <w:gridSpan w:val="2"/>
            <w:shd w:val="clear" w:color="auto" w:fill="auto"/>
            <w:tcBorders>
              <w:top w:val="none" w:color="000000" w:sz="4" w:space="0"/>
            </w:tcBorders>
            <w:tcW w:w="10189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spacing w:before="57" w:after="57"/>
              <w:rPr>
                <w:rFonts w:ascii="Montserrat" w:hAnsi="Montserrat" w:cs="Arial"/>
                <w:color w:val="000000"/>
                <w:sz w:val="36"/>
                <w:szCs w:val="36"/>
              </w:rPr>
            </w:pPr>
            <w:r>
              <w:rPr>
                <w:rFonts w:ascii="Montserrat" w:hAnsi="Montserrat" w:cs="Arial"/>
                <w:color w:val="000000"/>
                <w:sz w:val="36"/>
                <w:szCs w:val="36"/>
              </w:rPr>
              <w:t xml:space="preserve">Bel ensemble en  pierres de 3 habitations, possibilité de 2 gites,  sur hauteur avec magnifique vue et terrain de 2 ha38 a 50ca. 4 kms des commerces du Bugue.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none" w:color="000000" w:sz="4" w:space="0"/>
            </w:tcBorders>
            <w:tcW w:w="3410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  <w:t xml:space="preserve">Situé à LE BUGUE</w:t>
            </w:r>
            <w:r/>
          </w:p>
          <w:p>
            <w:pPr>
              <w:pStyle w:val="686"/>
              <w:jc w:val="center"/>
              <w:keepLines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r>
            <w:r/>
          </w:p>
          <w:p>
            <w:pPr>
              <w:pStyle w:val="686"/>
              <w:jc w:val="center"/>
              <w:keepLines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  <w:t xml:space="preserve">Prix:  577 500 €</w:t>
            </w:r>
            <w:r/>
          </w:p>
          <w:p>
            <w:pPr>
              <w:pStyle w:val="686"/>
              <w:jc w:val="center"/>
              <w:keepLines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r>
            <w:r/>
          </w:p>
          <w:p>
            <w:pPr>
              <w:pStyle w:val="686"/>
              <w:jc w:val="center"/>
              <w:keepLines/>
              <w:rPr>
                <w:rFonts w:ascii="Montserrat" w:hAnsi="Montserrat" w:cs="Arial"/>
                <w:color w:val="000000"/>
                <w:sz w:val="28"/>
              </w:rPr>
            </w:pP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R</w:t>
            </w: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é</w:t>
            </w: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f</w:t>
            </w: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.</w:t>
            </w: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 :</w:t>
            </w: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 AP2509-2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779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spacing w:before="57" w:after="57"/>
              <w:rPr>
                <w:rFonts w:ascii="Montserrat" w:hAnsi="Montserrat" w:cs="Arial"/>
                <w:color w:val="000000"/>
              </w:rPr>
            </w:pPr>
            <w:r>
              <w:rPr>
                <w:rFonts w:ascii="Montserrat" w:hAnsi="Montserrat" w:cs="Arial"/>
                <w:color w:val="00000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000500" cy="2667000"/>
                      <wp:effectExtent l="0" t="0" r="0" b="0"/>
                      <wp:docPr id="2" name="Picture 1" descr="https://gildc.activimmo.ovh/pic/420x280/17gildc6500830p5642c35214e289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420x280/17gildc6500830p5642c35214e289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00500" cy="2667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315.0pt;height:210.0pt;mso-wrap-distance-left:0.0pt;mso-wrap-distance-top:0.0pt;mso-wrap-distance-right:0.0pt;mso-wrap-distance-bottom:0.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Montserrat" w:hAnsi="Montserrat" w:cs="Arial"/>
                <w:color w:val="000000"/>
              </w:rPr>
            </w:r>
            <w:r/>
          </w:p>
        </w:tc>
      </w:tr>
    </w:tbl>
    <w:p>
      <w:pPr>
        <w:pStyle w:val="686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>
              <w:trPr/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10206" w:type="dxa"/>
                  <w:textDirection w:val="lrTb"/>
                  <w:noWrap w:val="false"/>
                </w:tcPr>
                <w:tbl>
                  <w:tblPr>
                    <w:tblW w:w="10114" w:type="dxa"/>
                    <w:tblBorders>
                      <w:top w:val="single" w:color="C0C0C0" w:sz="6" w:space="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570"/>
                    <w:gridCol w:w="1290"/>
                    <w:gridCol w:w="4180"/>
                  </w:tblGrid>
                  <w:tr>
                    <w:trPr/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Montserrat" w:hAnsi="Montserrat" w:eastAsia="Century Gothic" w:cs="Arial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Montserrat" w:hAnsi="Montserrat" w:cs="Arial"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6192" behindDoc="0" locked="0" layoutInCell="1" allowOverlap="1">
                                  <wp:simplePos x="0" y="0"/>
                                  <wp:positionH relativeFrom="column">
                                    <wp:posOffset>59055</wp:posOffset>
                                  </wp:positionH>
                                  <wp:positionV relativeFrom="paragraph">
                                    <wp:posOffset>67310</wp:posOffset>
                                  </wp:positionV>
                                  <wp:extent cx="474980" cy="469265"/>
                                  <wp:effectExtent l="0" t="0" r="0" b="0"/>
                                  <wp:wrapSquare wrapText="bothSides"/>
                                  <wp:docPr id="3" name="551666b0a0e190ed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4980" cy="469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2" o:spid="_x0000_s2" type="#_x0000_t75" style="position:absolute;z-index:251656192;o:allowoverlap:true;o:allowincell:true;mso-position-horizontal-relative:text;margin-left:4.6pt;mso-position-horizontal:absolute;mso-position-vertical-relative:text;margin-top:5.3pt;mso-position-vertical:absolute;width:37.4pt;height:36.9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357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t xml:space="preserve">7 Chambres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cs="Arial"/>
                            <w:b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7216" behindDoc="0" locked="0" layoutInCell="1" allowOverlap="1">
                                  <wp:simplePos x="0" y="0"/>
                                  <wp:positionH relativeFrom="column">
                                    <wp:posOffset>161925</wp:posOffset>
                                  </wp:positionH>
                                  <wp:positionV relativeFrom="paragraph">
                                    <wp:posOffset>175260</wp:posOffset>
                                  </wp:positionV>
                                  <wp:extent cx="362585" cy="365760"/>
                                  <wp:effectExtent l="19050" t="0" r="0" b="0"/>
                                  <wp:wrapSquare wrapText="bothSides"/>
                                  <wp:docPr id="4" name="332466b0a0e190ed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2585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3" o:spid="_x0000_s3" type="#_x0000_t75" style="position:absolute;z-index:251657216;o:allowoverlap:true;o:allowincell:true;mso-position-horizontal-relative:text;margin-left:12.8pt;mso-position-horizontal:absolute;mso-position-vertical-relative:text;margin-top:13.8pt;mso-position-vertical:absolute;width:28.5pt;height:28.8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418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t xml:space="preserve">5 Salles d'eau</w:t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Montserrat" w:hAnsi="Montserrat" w:eastAsia="Century Gothic" w:cs="Arial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Montserrat" w:hAnsi="Montserrat" w:cs="Arial"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8240" behindDoc="0" locked="0" layoutInCell="1" allowOverlap="1">
                                  <wp:simplePos x="0" y="0"/>
                                  <wp:positionH relativeFrom="column">
                                    <wp:posOffset>106680</wp:posOffset>
                                  </wp:positionH>
                                  <wp:positionV relativeFrom="paragraph">
                                    <wp:posOffset>64135</wp:posOffset>
                                  </wp:positionV>
                                  <wp:extent cx="389890" cy="389890"/>
                                  <wp:effectExtent l="0" t="0" r="0" b="0"/>
                                  <wp:wrapSquare wrapText="bothSides"/>
                                  <wp:docPr id="5" name="509366b0a0e190ee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989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4" o:spid="_x0000_s4" type="#_x0000_t75" style="position:absolute;z-index:251658240;o:allowoverlap:true;o:allowincell:true;mso-position-horizontal-relative:text;margin-left:8.4pt;mso-position-horizontal:absolute;mso-position-vertical-relative:text;margin-top:5.0pt;mso-position-vertical:absolute;width:30.7pt;height:30.7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6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57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t xml:space="preserve">Surface habitable : 297 m²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cs="Arial"/>
                            <w:b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9264" behindDoc="0" locked="0" layoutInCell="1" allowOverlap="1">
                                  <wp:simplePos x="0" y="0"/>
                                  <wp:positionH relativeFrom="column">
                                    <wp:posOffset>110490</wp:posOffset>
                                  </wp:positionH>
                                  <wp:positionV relativeFrom="paragraph">
                                    <wp:posOffset>54610</wp:posOffset>
                                  </wp:positionV>
                                  <wp:extent cx="438785" cy="438785"/>
                                  <wp:effectExtent l="19050" t="0" r="0" b="0"/>
                                  <wp:wrapSquare wrapText="bothSides"/>
                                  <wp:docPr id="6" name="904166b0a0e190ee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438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5" o:spid="_x0000_s5" type="#_x0000_t75" style="position:absolute;z-index:251659264;o:allowoverlap:true;o:allowincell:true;mso-position-horizontal-relative:text;margin-left:8.7pt;mso-position-horizontal:absolute;mso-position-vertical-relative:text;margin-top:4.3pt;mso-position-vertical:absolute;width:34.5pt;height:34.5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7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418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t xml:space="preserve">Terrain : 23,850 m²</w:t>
                        </w:r>
                        <w:r/>
                      </w:p>
                    </w:tc>
                  </w:tr>
                </w:tbl>
                <w:p>
                  <w:pPr>
                    <w:pStyle w:val="686"/>
                    <w:spacing w:before="57" w:after="57"/>
                    <w:rPr>
                      <w:rFonts w:ascii="Montserrat" w:hAnsi="Montserrat" w:cs="Arial"/>
                      <w:color w:val="000000"/>
                    </w:rPr>
                  </w:pPr>
                  <w:r>
                    <w:rPr>
                      <w:rFonts w:ascii="Montserrat" w:hAnsi="Montserrat" w:cs="Arial"/>
                      <w:color w:val="000000"/>
                    </w:rPr>
                  </w:r>
                  <w:r/>
                </w:p>
              </w:tc>
            </w:tr>
          </w:tbl>
          <w:p>
            <w:pPr>
              <w:pStyle w:val="686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>
              <w:trPr/>
              <w:tc>
                <w:tcPr>
                  <w:shd w:val="clear" w:color="auto" w:fill="1f3864" w:themeFill="accent1" w:themeFillShade="80"/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Descriptif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10206" w:type="dxa"/>
                  <w:textDirection w:val="lrTb"/>
                  <w:noWrap w:val="false"/>
                </w:tcPr>
                <w:p>
                  <w:pPr>
                    <w:pStyle w:val="686"/>
                    <w:spacing w:before="57" w:after="57"/>
                    <w:rPr>
                      <w:rFonts w:ascii="Montserrat" w:hAnsi="Montserrat" w:cs="Arial"/>
                      <w:color w:val="000000"/>
                    </w:rPr>
                  </w:pPr>
                  <w:r>
                    <w:rPr>
                      <w:rFonts w:ascii="Montserrat" w:hAnsi="Montserrat" w:cs="Arial"/>
                      <w:b w:val="0"/>
                      <w:sz w:val="22"/>
                    </w:rPr>
                    <w:t xml:space="preserve">Cet ensemble périgordin comprend : 3 habitations dont Maison prin</w:t>
                  </w:r>
                  <w:r>
                    <w:rPr>
                      <w:rFonts w:ascii="Montserrat" w:hAnsi="Montserrat" w:cs="Arial"/>
                      <w:b w:val="0"/>
                      <w:sz w:val="22"/>
                    </w:rPr>
                    <w:t xml:space="preserve">cipale et  2 gîtes ou maisons d'amis, au total plus de 330m2 habitables. Maison principale avec Cuisine aménagée, salon, 3 chambres, 2 salles d'eau. 2 gîtes de 3 pièces principales chacun et agrandissements possibles.  Quelques travaux de finitions et de d</w:t>
                  </w:r>
                  <w:r>
                    <w:rPr>
                      <w:rFonts w:ascii="Montserrat" w:hAnsi="Montserrat" w:cs="Arial"/>
                      <w:b w:val="0"/>
                      <w:sz w:val="22"/>
                    </w:rPr>
                    <w:t xml:space="preserve">éco apporteront la touche finale. Accès par allée privée et portail en fer forgé. Prairie, Piscine, terrasses sur vue panoramique. 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</w:tc>
            </w:tr>
          </w:tbl>
          <w:p>
            <w:pPr>
              <w:pStyle w:val="686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32"/>
      </w:tblGrid>
      <w:tr>
        <w:trPr>
          <w:cantSplit/>
        </w:trPr>
        <w:tc>
          <w:tcPr>
            <w:shd w:val="clear" w:color="auto" w:fill="auto"/>
            <w:tcW w:w="10232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410"/>
              <w:gridCol w:w="3390"/>
              <w:gridCol w:w="3360"/>
            </w:tblGrid>
            <w:tr>
              <w:trPr>
                <w:cantSplit/>
              </w:trPr>
              <w:tc>
                <w:tcPr>
                  <w:gridSpan w:val="3"/>
                  <w:shd w:val="clear" w:color="auto" w:fill="1f3864" w:themeFill="accent1" w:themeFillShade="80"/>
                  <w:tcW w:w="10160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Caractéristiques</w:t>
                  </w:r>
                  <w:r>
                    <w:rPr>
                      <w:rFonts w:ascii="Montserrat" w:hAnsi="Montserrat" w:cs="Arial"/>
                    </w:rPr>
                    <w:t xml:space="preserve"> </w:t>
                  </w:r>
                  <w:r>
                    <w:rPr>
                      <w:rFonts w:ascii="Montserrat" w:hAnsi="Montserrat" w:cs="Arial"/>
                    </w:rPr>
                    <w:t xml:space="preserve">principales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41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Type:  Gîtes chambres d'hôtes</w:t>
                    <w:br/>
                    <w:t xml:space="preserve">Piscine  1</w:t>
                  </w:r>
                  <w:r/>
                </w:p>
              </w:tc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39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Etat:  A rafraîchir</w:t>
                    <w:br/>
                    <w:t xml:space="preserve">Surf. habitable:  297 m²</w:t>
                    <w:br/>
                    <w:t xml:space="preserve">Terrain:  23,850 m²</w:t>
                    <w:br/>
                    <w:t xml:space="preserve">Campagne non-isolée</w:t>
                    <w:br/>
                    <w:t xml:space="preserve">Exposition:  EW</w:t>
                  </w:r>
                  <w:r/>
                </w:p>
              </w:tc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36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7 Chambres</w:t>
                    <w:br/>
                    <w:t xml:space="preserve">5 Salle d'eau</w:t>
                    <w:br/>
                    <w:t xml:space="preserve">11 Pièces</w:t>
                    <w:br/>
                    <w:t xml:space="preserve">3 Garages</w:t>
                    <w:br/>
                    <w:t xml:space="preserve">1 Parking</w:t>
                    <w:br/>
                    <w:t xml:space="preserve">Chauffage:  Pompe  chaleur</w:t>
                  </w:r>
                  <w:r/>
                </w:p>
              </w:tc>
            </w:tr>
          </w:tbl>
          <w:p>
            <w:pPr>
              <w:pStyle w:val="686"/>
              <w:ind w:right="793"/>
              <w:jc w:val="center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46"/>
      </w:tblGrid>
      <w:tr>
        <w:trPr>
          <w:cantSplit/>
        </w:trPr>
        <w:tc>
          <w:tcPr>
            <w:shd w:val="clear" w:color="auto" w:fill="auto"/>
            <w:tcW w:w="10246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C0C0C0" w:sz="14" w:space="0"/>
                <w:left w:val="single" w:color="C0C0C0" w:sz="14" w:space="0"/>
                <w:bottom w:val="single" w:color="C0C0C0" w:sz="6" w:space="0"/>
                <w:right w:val="single" w:color="C0C0C0" w:sz="6" w:space="0"/>
                <w:insideH w:val="single" w:color="C0C0C0" w:sz="14" w:space="0"/>
                <w:insideV w:val="single" w:color="C0C0C0" w:sz="1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4"/>
              <w:gridCol w:w="5070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W w:w="10174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Détails</w:t>
                  </w:r>
                  <w:r>
                    <w:rPr>
                      <w:rFonts w:ascii="Montserrat" w:hAnsi="Montserrat" w:cs="Arial"/>
                    </w:rPr>
                    <w:t xml:space="preserve"> </w:t>
                  </w:r>
                  <w:r>
                    <w:rPr>
                      <w:rFonts w:ascii="Montserrat" w:hAnsi="Montserrat" w:cs="Arial"/>
                    </w:rPr>
                    <w:t xml:space="preserve">complémentaires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Mar>
                    <w:left w:w="185" w:type="dxa"/>
                    <w:top w:w="113" w:type="dxa"/>
                    <w:right w:w="77" w:type="dxa"/>
                    <w:bottom w:w="113" w:type="dxa"/>
                  </w:tcMar>
                  <w:tcW w:w="5104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SITUATION DU BIEN:</w:t>
                    <w:br/>
                    <w:t xml:space="preserve"> - </w:t>
                  </w:r>
                  <w:r>
                    <w:rPr>
                      <w:rFonts w:ascii="Montserrat" w:hAnsi="Montserrat" w:cs="Arial"/>
                    </w:rPr>
                    <w:t xml:space="preserve">Campagne non isolée Dans un joli hameau, env 4 km du Bugue.</w:t>
                    <w:br/>
                    <w:br/>
                    <w:t xml:space="preserve">REZ DE JARDIN:</w:t>
                    <w:br/>
                    <w:t xml:space="preserve"> - Atelier Rangement avec local technique piscine, env 65m2.</w:t>
                    <w:br/>
                    <w:br/>
                    <w:t xml:space="preserve">REZ DE CHAUSSÉE:</w:t>
                    <w:br/>
                    <w:t xml:space="preserve"> - Chambre 19m2 ( avec sa propre salle d'eau et wc) et pouvant être indépendant avec sa propre entrée</w:t>
                  </w:r>
                  <w:r>
                    <w:rPr>
                      <w:rFonts w:ascii="Montserrat" w:hAnsi="Montserrat" w:cs="Arial"/>
                    </w:rPr>
                    <w:t xml:space="preserve">.</w:t>
                    <w:br/>
                    <w:t xml:space="preserve"> - Pièce à vivre 63m2 partie cuisine aménagée, partie salle à manger/salon , escalier pour l'étage. 3 portes fenêtres sur terrasse et vue.</w:t>
                    <w:br/>
                    <w:t xml:space="preserve"> - 2 Salles d'eau 4m2 et celle de la chambre</w:t>
                    <w:br/>
                    <w:t xml:space="preserve"> - WC 1,5m2</w:t>
                    <w:br/>
                    <w:br/>
                    <w:t xml:space="preserve">1ER ÉTAGE:</w:t>
                    <w:br/>
                    <w:t xml:space="preserve"> - 2 Chambres 20 et 20m2</w:t>
                    <w:br/>
                    <w:t xml:space="preserve"> - Palier 13m2, petit</w:t>
                  </w:r>
                  <w:r>
                    <w:rPr>
                      <w:rFonts w:ascii="Montserrat" w:hAnsi="Montserrat" w:cs="Arial"/>
                    </w:rPr>
                    <w:t xml:space="preserve">e salon/bureau</w:t>
                    <w:br/>
                    <w:t xml:space="preserve"> - Salle d'eau 4,50m2</w:t>
                    <w:br/>
                    <w:t xml:space="preserve"> - WC 2m2</w:t>
                    <w:br/>
                    <w:br/>
                    <w:t xml:space="preserve">DÉPENDANCES:</w:t>
                    <w:br/>
                    <w:t xml:space="preserve"> - Garage Parpaings et parement de pierres pour 3 voitures.</w:t>
                    <w:br/>
                    <w:t xml:space="preserve"> - Hangar pour matériel dans la prairie.</w:t>
                    <w:br/>
                    <w:t xml:space="preserve"> - Local Atelier (avec ancienne chaufferie du chauff central) , pourrait servir d'agrandisseme</w:t>
                  </w:r>
                  <w:r>
                    <w:rPr>
                      <w:rFonts w:ascii="Montserrat" w:hAnsi="Montserrat" w:cs="Arial"/>
                    </w:rPr>
                    <w:t xml:space="preserve">nt au gite 2, porte de communication existante.</w:t>
                    <w:br/>
                    <w:t xml:space="preserve"> - Local technique dans le sous-sol</w:t>
                    <w:br/>
                    <w:t xml:space="preserve"> - Maison Maison 2 ou Gite, 3 pièces principales et combles aménageables, pompe à chaleur. Maison 3 ou gîte : 3 pièces principales et grenier. Poss extention sur Atelierr.</w:t>
                    <w:br/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Mar>
                    <w:left w:w="170" w:type="dxa"/>
                    <w:top w:w="113" w:type="dxa"/>
                    <w:right w:w="72" w:type="dxa"/>
                    <w:bottom w:w="113" w:type="dxa"/>
                  </w:tcMar>
                  <w:tcW w:w="507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DPE:</w:t>
                    <w:br/>
                    <w:t xml:space="preserve"> - Consommation énergétique (en énergie primaire): 158 KWH</w:t>
                  </w:r>
                  <w:r>
                    <w:rPr>
                      <w:rFonts w:ascii="Montserrat" w:hAnsi="Montserrat" w:cs="Arial"/>
                    </w:rPr>
                    <w:t xml:space="preserve">ep/m²an</w:t>
                    <w:br/>
                    <w:t xml:space="preserve"> - Consommation énergétique (en énergie primaire):</w:t>
                    <w:br/>
                    <w:t xml:space="preserve"> - Emission de gaz à effet de serre:</w:t>
                    <w:br/>
                    <w:t xml:space="preserve"> - Emission de gaz à effet de serre: 4 Kgco2/m²an</w:t>
                    <w:br/>
                    <w:t xml:space="preserve"> - Date de réalisation DPE 30.03.2022</w:t>
                    <w:br/>
                    <w:t xml:space="preserve"> - Montant bas supposé et théorique des dépenses énergétiques: 730 €</w:t>
                    <w:br/>
                    <w:t xml:space="preserve"> - </w:t>
                  </w:r>
                  <w:r>
                    <w:rPr>
                      <w:rFonts w:ascii="Montserrat" w:hAnsi="Montserrat" w:cs="Arial"/>
                    </w:rPr>
                    <w:t xml:space="preserve">Montant haut supposé et théorique des dépenses énergétiques: 1030 €</w:t>
                    <w:br/>
                    <w:br/>
                    <w:t xml:space="preserve">CHAUFFAGE:</w:t>
                    <w:br/>
                    <w:t xml:space="preserve"> - Pompe à chaleur Sur la maison principale et la maison 2, la maison 3 n'est pas chauffée</w:t>
                    <w:br/>
                    <w:br/>
                    <w:t xml:space="preserve">EQUIPEMENTS DIVERS:</w:t>
                    <w:br/>
                    <w:t xml:space="preserve"> - Double vitrage </w:t>
                    <w:br/>
                    <w:t xml:space="preserve"> - Fosse septique </w:t>
                    <w:br/>
                    <w:br/>
                    <w:t xml:space="preserve">FENÊTRES:</w:t>
                    <w:br/>
                    <w:t xml:space="preserve"> - PVC Dv les r</w:t>
                  </w:r>
                  <w:r>
                    <w:rPr>
                      <w:rFonts w:ascii="Montserrat" w:hAnsi="Montserrat" w:cs="Arial"/>
                    </w:rPr>
                    <w:t xml:space="preserve">ez de chaussée Double vitrage récents, étages, dv plus ancien.</w:t>
                    <w:br/>
                    <w:br/>
                    <w:t xml:space="preserve">SERVICES:</w:t>
                    <w:br/>
                    <w:t xml:space="preserve"> - Ville la plus proche : 4km du Bugue</w:t>
                    <w:br/>
                    <w:t xml:space="preserve"> - Calme </w:t>
                    <w:br/>
                    <w:t xml:space="preserve"> - Commerces 4 km du Bugue</w:t>
                    <w:br/>
                    <w:t xml:space="preserve"> - Internet / ADSL </w:t>
                    <w:br/>
                    <w:t xml:space="preserve"> - Puits, source ou citerne Puits avec eau, (poss pompe pour arrosage)</w:t>
                    <w:br/>
                    <w:t xml:space="preserve"> - Vue Panorami</w:t>
                  </w:r>
                  <w:r>
                    <w:rPr>
                      <w:rFonts w:ascii="Montserrat" w:hAnsi="Montserrat" w:cs="Arial"/>
                    </w:rPr>
                    <w:t xml:space="preserve">que au Sud, sud est .</w:t>
                    <w:br/>
                    <w:br/>
                    <w:t xml:space="preserve">TERRAIN:</w:t>
                    <w:br/>
                    <w:t xml:space="preserve"> - Allée privée fermée par grand portail en fer forget murets.</w:t>
                    <w:br/>
                    <w:t xml:space="preserve"> - Cour formant cours fermée côté hameau.</w:t>
                    <w:br/>
                    <w:t xml:space="preserve"> - Piscine 10,5x4,50 coque, avec abri escamotable env 2 ans. escalier.</w:t>
                    <w:br/>
                    <w:t xml:space="preserve"> - Portail </w:t>
                    <w:br/>
                    <w:t xml:space="preserve"> - prairie </w:t>
                    <w:br/>
                    <w:t xml:space="preserve"> - Terrain 23850, en cou</w:t>
                  </w:r>
                  <w:r>
                    <w:rPr>
                      <w:rFonts w:ascii="Montserrat" w:hAnsi="Montserrat" w:cs="Arial"/>
                    </w:rPr>
                    <w:t xml:space="preserve">r, terrasses et prairie avec allée privée.</w:t>
                    <w:br/>
                    <w:t xml:space="preserve"> - Terrasse Très grande terrasse près des bâtiments dominant le terrain et ouverte sur la vue. Terrasse cour fermée côté haut, côté hameau.</w:t>
                    <w:br/>
                    <w:br/>
                    <w:t xml:space="preserve">TOITURE:</w:t>
                    <w:br/>
                    <w:t xml:space="preserve"> - Tuiles Bon état</w:t>
                    <w:br/>
                    <w:br/>
                    <w:t xml:space="preserve">VUE:</w:t>
                    <w:br/>
                    <w:t xml:space="preserve"> - Vue panoramique côté sud, sud est.</w:t>
                    <w:br/>
                  </w:r>
                  <w:r/>
                </w:p>
              </w:tc>
            </w:tr>
          </w:tbl>
          <w:p>
            <w:pPr>
              <w:pStyle w:val="686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bottom w:val="single" w:color="BFBFBF" w:themeColor="background1" w:themeShade="BF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DPE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Classe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énergétique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 :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 D</w:t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Classe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GES :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569720" cy="1432560"/>
                            <wp:effectExtent l="0" t="0" r="0" b="0"/>
                            <wp:docPr id="7" name="Picture 1" descr="https://files.activimmo.com/storage/etiquettes/photo/dpe/dpe-energie-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energie-d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69720" cy="14325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123.6pt;height:112.8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77290" cy="1080135"/>
                            <wp:effectExtent l="0" t="0" r="0" b="0"/>
                            <wp:docPr id="8" name="Picture 1" descr="https://files.activimmo.com/storage/etiquettes/photo/dpe/dpe-ges-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ges-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77290" cy="10801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92.7pt;height:85.0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sz w:val="20"/>
                    </w:rPr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gridSpan w:val="2"/>
                  <w:shd w:val="clear" w:color="auto" w:fill="auto"/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10206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>
                    <w:rPr>
                      <w:rFonts w:ascii="Montserrat" w:hAnsi="Montserrat" w:cs="Arial"/>
                      <w:sz w:val="20"/>
                    </w:rPr>
                    <w:t xml:space="preserve">Date de réalisation DPE 30.03.2022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>
                    <w:rPr>
                      <w:rFonts w:ascii="Montserrat" w:hAnsi="Montserrat" w:cs="Arial"/>
                      <w:sz w:val="20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>
                    <w:rPr>
                      <w:rFonts w:ascii="Montserrat" w:hAnsi="Montserrat" w:cs="Arial"/>
                      <w:sz w:val="20"/>
                    </w:rPr>
                    <w:t xml:space="preserve">Montant bas supposé et théorique des dépenses énergétiques: 730 €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>
                    <w:rPr>
                      <w:rFonts w:ascii="Montserrat" w:hAnsi="Montserrat" w:cs="Arial"/>
                      <w:sz w:val="20"/>
                    </w:rPr>
                    <w:t xml:space="preserve">Montant haut supposé et théorique des dépenses énergétiques: 1030 €</w:t>
                  </w:r>
                  <w:r/>
                </w:p>
              </w:tc>
            </w:tr>
          </w:tbl>
          <w:p>
            <w:pPr>
              <w:pStyle w:val="686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rPr>
          <w:rFonts w:ascii="Montserrat" w:hAnsi="Montserrat" w:cs="Arial"/>
          <w:color w:val="000000"/>
          <w:sz w:val="6"/>
          <w:szCs w:val="10"/>
        </w:rPr>
      </w:pPr>
      <w:r>
        <w:rPr>
          <w:rFonts w:ascii="Montserrat" w:hAnsi="Montserrat" w:cs="Arial"/>
          <w:color w:val="000000"/>
          <w:sz w:val="6"/>
          <w:szCs w:val="10"/>
        </w:rPr>
      </w:r>
      <w:r/>
    </w:p>
    <w:p>
      <w:pPr>
        <w:spacing w:after="160" w:line="259" w:lineRule="auto"/>
        <w:rPr>
          <w:rFonts w:ascii="Montserrat" w:hAnsi="Montserrat" w:eastAsia="Century Gothic" w:cs="Arial"/>
          <w:b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  <w:br w:type="page" w:clear="all"/>
      </w:r>
      <w:r/>
    </w:p>
    <w:p>
      <w:pPr>
        <w:pStyle w:val="686"/>
        <w:rPr>
          <w:rFonts w:ascii="Montserrat" w:hAnsi="Montserrat" w:cs="Arial"/>
          <w:color w:val="000000"/>
          <w:sz w:val="10"/>
          <w:szCs w:val="14"/>
        </w:rPr>
      </w:pPr>
      <w:r>
        <w:rPr>
          <w:rFonts w:ascii="Montserrat" w:hAnsi="Montserrat" w:cs="Arial"/>
          <w:color w:val="000000"/>
          <w:sz w:val="10"/>
          <w:szCs w:val="14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bottom w:val="single" w:color="BFBFBF" w:themeColor="background1" w:themeShade="BF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Photos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9" name="Picture 1" descr="https://gildc.activimmo.ovh/pic/255x170/17gildc6500830p1642c35208e87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0830p1642c35208e870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8" o:spid="_x0000_s8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0" name="Picture 1" descr="https://gildc.activimmo.ovh/pic/255x170/17gildc6500830p6642c3523059b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0830p6642c3523059be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" o:spid="_x0000_s9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1" name="Picture 1" descr="https://gildc.activimmo.ovh/pic/255x170/17gildc6500830p4642c351e3a65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0830p4642c351e3a653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0" o:spid="_x0000_s10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2" name="Picture 1" descr="https://gildc.activimmo.ovh/pic/255x170/17gildc6500830p3642c352218b3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0830p3642c352218b36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1" o:spid="_x0000_s11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3" name="Picture 1" descr="https://gildc.activimmo.ovh/pic/255x170/17gildc6500830p8642c3523ea9a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0830p8642c3523ea9ac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2" o:spid="_x0000_s12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4" name="Picture 1" descr="https://gildc.activimmo.ovh/pic/255x170/17gildc6500830p2642c3524b9b3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0830p2642c3524b9b3a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3" o:spid="_x0000_s13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5" name="Picture 1" descr="https://gildc.activimmo.ovh/pic/255x170/17gildc6500830p7642c3525e95c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0830p7642c3525e95ca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4" o:spid="_x0000_s14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6" name="Picture 1" descr="https://gildc.activimmo.ovh/pic/255x170/17gildc6500830p1264357e3a3d6c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0830p1264357e3a3d6cb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5" o:spid="_x0000_s15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7" name="Picture 1" descr="https://gildc.activimmo.ovh/pic/255x170/17gildc6500830p1364357e3b028f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0830p1364357e3b028f0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6" o:spid="_x0000_s16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343025" cy="1343025"/>
                            <wp:effectExtent l="0" t="0" r="0" b="0"/>
                            <wp:docPr id="18" name="Picture 1" descr="https://qrcode.kaywa.com/img.php?s=3&amp;d=https%3A%2F%2Fwww.agence-du-perigord.com%2Findex.php%3Faction%3Ddetail%26nbien%3D6500889%26clangue%3Df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qrcode.kaywa.com/img.php?s=3&amp;d=https%3A%2F%2Fwww.agence-du-perigord.com%2Findex.php%3Faction%3Ddetail%26nbien%3D6500889%26clangue%3Dfr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43025" cy="1343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7" o:spid="_x0000_s17" type="#_x0000_t75" style="width:105.8pt;height:105.8pt;mso-wrap-distance-left:0.0pt;mso-wrap-distance-top:0.0pt;mso-wrap-distance-right:0.0pt;mso-wrap-distance-bottom:0.0pt;" stroked="false">
                            <v:path textboxrect="0,0,0,0"/>
                            <v:imagedata r:id="rId2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</w:r>
                  <w:r/>
                </w:p>
              </w:tc>
            </w:tr>
          </w:tbl>
          <w:p>
            <w:pPr>
              <w:pStyle w:val="686"/>
              <w:jc w:val="center"/>
              <w:rPr>
                <w:rFonts w:ascii="Montserrat" w:hAnsi="Montserrat" w:cs="Arial"/>
                <w:b w:val="0"/>
                <w:color w:val="000000"/>
                <w:sz w:val="4"/>
              </w:rPr>
            </w:pPr>
            <w:r>
              <w:rPr>
                <w:rFonts w:ascii="Montserrat" w:hAnsi="Montserrat" w:cs="Arial"/>
                <w:b w:val="0"/>
                <w:color w:val="000000"/>
                <w:sz w:val="4"/>
              </w:rPr>
            </w:r>
            <w:r/>
          </w:p>
        </w:tc>
      </w:tr>
    </w:tbl>
    <w:p>
      <w:pPr>
        <w:pStyle w:val="686"/>
        <w:rPr>
          <w:rFonts w:ascii="Montserrat" w:hAnsi="Montserrat" w:cs="Arial"/>
          <w:b w:val="0"/>
          <w:color w:val="000000"/>
          <w:sz w:val="16"/>
        </w:rPr>
      </w:pPr>
      <w:r>
        <w:rPr>
          <w:rFonts w:ascii="Montserrat" w:hAnsi="Montserrat" w:cs="Arial"/>
          <w:b w:val="0"/>
          <w:color w:val="000000"/>
          <w:sz w:val="16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0" w:bottom="850" w:left="850" w:header="850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entury Gothic">
    <w:panose1 w:val="020B0603020202020204"/>
  </w:font>
  <w:font w:name="Times New Roman">
    <w:panose1 w:val="02020603050405020304"/>
  </w:font>
  <w:font w:name="Montserrat"/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Montserrat" w:hAnsi="Montserrat" w:eastAsia="Century Gothic"/>
        <w:sz w:val="20"/>
      </w:rPr>
    </w:pPr>
    <w:r>
      <w:rPr>
        <w:rFonts w:ascii="Lato" w:hAnsi="Lato" w:eastAsia="Century Gothic"/>
        <w:b/>
        <w:sz w:val="20"/>
      </w:rPr>
      <w:br/>
    </w:r>
    <w:r>
      <w:rPr>
        <w:rFonts w:ascii="Montserrat" w:hAnsi="Montserrat" w:eastAsia="Century Gothic"/>
        <w:b/>
        <w:sz w:val="20"/>
      </w:rPr>
      <w:t xml:space="preserve">AGENCE DU PERIGORD</w:t>
    </w:r>
    <w:r>
      <w:rPr>
        <w:rFonts w:ascii="Montserrat" w:hAnsi="Montserrat" w:eastAsia="Century Gothic"/>
        <w:b/>
        <w:sz w:val="20"/>
      </w:rPr>
      <w:t xml:space="preserve"> </w:t>
    </w:r>
    <w:r>
      <w:rPr>
        <w:rFonts w:ascii="Montserrat" w:hAnsi="Montserrat" w:eastAsia="Century Gothic"/>
        <w:sz w:val="20"/>
      </w:rPr>
      <w:t xml:space="preserve">1, Voie de la Vallée -24220</w:t>
    </w:r>
    <w:r>
      <w:rPr>
        <w:rFonts w:ascii="Montserrat" w:hAnsi="Montserrat" w:eastAsia="Century Gothic"/>
        <w:sz w:val="20"/>
      </w:rPr>
      <w:t xml:space="preserve"> </w:t>
    </w:r>
    <w:r>
      <w:rPr>
        <w:rFonts w:ascii="Montserrat" w:hAnsi="Montserrat" w:eastAsia="Century Gothic"/>
        <w:sz w:val="20"/>
      </w:rPr>
      <w:t xml:space="preserve">SAINT-CYPRIEN</w:t>
    </w:r>
    <w:r>
      <w:rPr>
        <w:rFonts w:ascii="Montserrat" w:hAnsi="Montserrat" w:eastAsia="Century Gothic"/>
        <w:sz w:val="20"/>
      </w:rPr>
      <w:br/>
    </w:r>
    <w:r>
      <w:rPr>
        <w:rFonts w:ascii="Montserrat" w:hAnsi="Montserrat" w:eastAsia="Century Gothic"/>
        <w:sz w:val="20"/>
      </w:rPr>
      <w:t xml:space="preserve">05 53 28 96 75 - agenceduperigord@gmail.com - www.agence-du-perigord.com</w:t>
    </w:r>
    <w:r>
      <w:rPr>
        <w:rFonts w:ascii="Montserrat" w:hAnsi="Montserrat" w:eastAsia="Century Gothic"/>
        <w:sz w:val="20"/>
      </w:rPr>
      <w:br/>
    </w:r>
    <w:r>
      <w:rPr>
        <w:rFonts w:ascii="Montserrat" w:hAnsi="Montserrat" w:eastAsia="Century Gothic"/>
        <w:sz w:val="20"/>
      </w:rPr>
      <w:t xml:space="preserve">- </w:t>
    </w:r>
    <w:r>
      <w:rPr>
        <w:rFonts w:ascii="Montserrat" w:hAnsi="Montserrat" w:eastAsia="Century Gothic"/>
        <w:sz w:val="20"/>
      </w:rPr>
      <w:t xml:space="preserve">Page </w:t>
    </w:r>
    <w:r>
      <w:rPr>
        <w:rFonts w:ascii="Montserrat" w:hAnsi="Montserrat"/>
        <w:sz w:val="20"/>
      </w:rPr>
      <w:fldChar w:fldCharType="begin"/>
    </w:r>
    <w:r>
      <w:rPr>
        <w:rFonts w:ascii="Montserrat" w:hAnsi="Montserrat"/>
        <w:sz w:val="20"/>
      </w:rPr>
      <w:instrText xml:space="preserve"> PAGE    \* MERGEFORMAT </w:instrText>
    </w:r>
    <w:r>
      <w:rPr>
        <w:rFonts w:ascii="Montserrat" w:hAnsi="Montserrat"/>
        <w:sz w:val="20"/>
      </w:rPr>
      <w:fldChar w:fldCharType="separate"/>
    </w:r>
    <w:r>
      <w:rPr>
        <w:rFonts w:ascii="Montserrat" w:hAnsi="Montserrat"/>
        <w:sz w:val="20"/>
      </w:rPr>
      <w:t xml:space="preserve">1</w:t>
    </w:r>
    <w:r>
      <w:rPr>
        <w:rFonts w:ascii="Montserrat" w:hAnsi="Montserrat"/>
        <w:sz w:val="20"/>
      </w:rPr>
      <w:fldChar w:fldCharType="end"/>
    </w:r>
    <w:r>
      <w:rPr>
        <w:rFonts w:ascii="Montserrat" w:hAnsi="Montserrat"/>
        <w:sz w:val="20"/>
      </w:rPr>
      <w:t xml:space="preserve"> -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sz w:val="12"/>
        <w:szCs w:val="8"/>
      </w:rPr>
    </w:pPr>
    <w:r>
      <w:rPr>
        <w:sz w:val="12"/>
        <w:szCs w:val="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87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8"/>
    <w:next w:val="67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8"/>
    <w:next w:val="67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8"/>
    <w:next w:val="67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8"/>
    <w:next w:val="67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8"/>
    <w:next w:val="67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8"/>
    <w:next w:val="67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8"/>
    <w:next w:val="67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8"/>
    <w:next w:val="67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8"/>
    <w:next w:val="67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8"/>
    <w:next w:val="67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9"/>
    <w:link w:val="33"/>
    <w:uiPriority w:val="10"/>
    <w:rPr>
      <w:sz w:val="48"/>
      <w:szCs w:val="48"/>
    </w:rPr>
  </w:style>
  <w:style w:type="paragraph" w:styleId="35">
    <w:name w:val="Subtitle"/>
    <w:basedOn w:val="678"/>
    <w:next w:val="67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9"/>
    <w:link w:val="35"/>
    <w:uiPriority w:val="11"/>
    <w:rPr>
      <w:sz w:val="24"/>
      <w:szCs w:val="24"/>
    </w:rPr>
  </w:style>
  <w:style w:type="paragraph" w:styleId="37">
    <w:name w:val="Quote"/>
    <w:basedOn w:val="678"/>
    <w:next w:val="67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8"/>
    <w:next w:val="67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9"/>
    <w:link w:val="689"/>
    <w:uiPriority w:val="99"/>
  </w:style>
  <w:style w:type="character" w:styleId="44">
    <w:name w:val="Footer Char"/>
    <w:basedOn w:val="679"/>
    <w:link w:val="691"/>
    <w:uiPriority w:val="99"/>
  </w:style>
  <w:style w:type="paragraph" w:styleId="45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1"/>
    <w:uiPriority w:val="99"/>
  </w:style>
  <w:style w:type="table" w:styleId="47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9"/>
    <w:uiPriority w:val="99"/>
    <w:unhideWhenUsed/>
    <w:rPr>
      <w:vertAlign w:val="superscript"/>
    </w:rPr>
  </w:style>
  <w:style w:type="paragraph" w:styleId="177">
    <w:name w:val="endnote text"/>
    <w:basedOn w:val="67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9"/>
    <w:uiPriority w:val="99"/>
    <w:semiHidden/>
    <w:unhideWhenUsed/>
    <w:rPr>
      <w:vertAlign w:val="superscript"/>
    </w:rPr>
  </w:style>
  <w:style w:type="paragraph" w:styleId="180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qFormat/>
    <w:pPr>
      <w:spacing w:after="0" w:line="240" w:lineRule="auto"/>
    </w:pPr>
    <w:rPr>
      <w:rFonts w:ascii="Times New Roman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paragraph" w:styleId="68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3" w:customStyle="1">
    <w:name w:val="titre tableau"/>
    <w:basedOn w:val="678"/>
    <w:qFormat/>
    <w:pPr>
      <w:spacing w:before="57" w:after="57"/>
    </w:pPr>
    <w:rPr>
      <w:rFonts w:ascii="Century Gothic" w:hAnsi="Century Gothic" w:eastAsia="Century Gothic"/>
      <w:b/>
    </w:rPr>
  </w:style>
  <w:style w:type="paragraph" w:styleId="684" w:customStyle="1">
    <w:name w:val="Type de détail"/>
    <w:basedOn w:val="678"/>
    <w:qFormat/>
    <w:pPr>
      <w:spacing w:before="113" w:after="57"/>
    </w:pPr>
    <w:rPr>
      <w:rFonts w:ascii="Century Gothic" w:hAnsi="Century Gothic" w:eastAsia="Century Gothic"/>
      <w:b/>
      <w:sz w:val="20"/>
      <w:u w:val="single"/>
    </w:rPr>
  </w:style>
  <w:style w:type="paragraph" w:styleId="685" w:customStyle="1">
    <w:name w:val="Titre arial 14 pts gras"/>
    <w:basedOn w:val="678"/>
    <w:qFormat/>
    <w:rPr>
      <w:rFonts w:ascii="Arial" w:hAnsi="Arial" w:eastAsia="Arial"/>
      <w:b/>
      <w:sz w:val="28"/>
    </w:rPr>
  </w:style>
  <w:style w:type="paragraph" w:styleId="686" w:customStyle="1">
    <w:name w:val="Titre1"/>
    <w:basedOn w:val="682"/>
    <w:qFormat/>
    <w:rPr>
      <w:rFonts w:ascii="Century Gothic" w:hAnsi="Century Gothic" w:eastAsia="Century Gothic"/>
      <w:b/>
    </w:rPr>
  </w:style>
  <w:style w:type="paragraph" w:styleId="687" w:customStyle="1">
    <w:name w:val="Détail"/>
    <w:basedOn w:val="682"/>
    <w:qFormat/>
    <w:pPr>
      <w:numPr>
        <w:numId w:val="1"/>
      </w:numPr>
      <w:ind w:right="57"/>
      <w:spacing w:before="57" w:after="57"/>
    </w:pPr>
    <w:rPr>
      <w:rFonts w:ascii="Century Gothic" w:hAnsi="Century Gothic" w:eastAsia="Century Gothic"/>
      <w:sz w:val="20"/>
    </w:rPr>
  </w:style>
  <w:style w:type="paragraph" w:styleId="688" w:customStyle="1">
    <w:name w:val="BODY"/>
    <w:basedOn w:val="682"/>
    <w:qFormat/>
    <w:pPr>
      <w:spacing w:line="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</w:style>
  <w:style w:type="paragraph" w:styleId="689">
    <w:name w:val="Header"/>
    <w:basedOn w:val="678"/>
    <w:link w:val="690"/>
    <w:uiPriority w:val="99"/>
    <w:pPr>
      <w:tabs>
        <w:tab w:val="center" w:pos="4703" w:leader="none"/>
        <w:tab w:val="right" w:pos="9406" w:leader="none"/>
      </w:tabs>
    </w:pPr>
  </w:style>
  <w:style w:type="character" w:styleId="690" w:customStyle="1">
    <w:name w:val="En-tête Car"/>
    <w:basedOn w:val="679"/>
    <w:link w:val="689"/>
    <w:uiPriority w:val="99"/>
    <w:rPr>
      <w:rFonts w:ascii="Times New Roman"/>
    </w:rPr>
  </w:style>
  <w:style w:type="paragraph" w:styleId="691">
    <w:name w:val="Footer"/>
    <w:basedOn w:val="678"/>
    <w:link w:val="692"/>
    <w:pPr>
      <w:tabs>
        <w:tab w:val="center" w:pos="4703" w:leader="none"/>
        <w:tab w:val="right" w:pos="9406" w:leader="none"/>
      </w:tabs>
    </w:pPr>
  </w:style>
  <w:style w:type="character" w:styleId="692" w:customStyle="1">
    <w:name w:val="Pied de page Car"/>
    <w:basedOn w:val="679"/>
    <w:link w:val="691"/>
    <w:rPr>
      <w:rFonts w:ascii="Times New Roman"/>
    </w:rPr>
  </w:style>
  <w:style w:type="character" w:styleId="693">
    <w:name w:val="Default Paragraph Font PHPDOCX"/>
    <w:uiPriority w:val="1"/>
    <w:semiHidden/>
    <w:unhideWhenUsed/>
  </w:style>
  <w:style w:type="paragraph" w:styleId="694">
    <w:name w:val="List Paragraph PHPDOCX"/>
    <w:basedOn w:val="678"/>
    <w:uiPriority w:val="34"/>
    <w:qFormat/>
    <w:pPr>
      <w:contextualSpacing/>
      <w:ind w:left="720"/>
    </w:pPr>
  </w:style>
  <w:style w:type="paragraph" w:styleId="695">
    <w:name w:val="Title PHPDOCX"/>
    <w:basedOn w:val="678"/>
    <w:next w:val="678"/>
    <w:link w:val="69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6" w:customStyle="1">
    <w:name w:val="Title Car PHPDOCX"/>
    <w:basedOn w:val="693"/>
    <w:link w:val="69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7">
    <w:name w:val="Subtitle PHPDOCX"/>
    <w:basedOn w:val="678"/>
    <w:next w:val="678"/>
    <w:link w:val="69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8" w:customStyle="1">
    <w:name w:val="Subtitle Car PHPDOCX"/>
    <w:basedOn w:val="693"/>
    <w:link w:val="69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1">
    <w:name w:val="annotation reference PHPDOCX"/>
    <w:basedOn w:val="693"/>
    <w:uiPriority w:val="99"/>
    <w:semiHidden/>
    <w:unhideWhenUsed/>
    <w:rPr>
      <w:sz w:val="16"/>
      <w:szCs w:val="16"/>
    </w:rPr>
  </w:style>
  <w:style w:type="paragraph" w:styleId="702">
    <w:name w:val="annotation text PHPDOCX"/>
    <w:basedOn w:val="678"/>
    <w:link w:val="70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3" w:customStyle="1">
    <w:name w:val="Comment Text Char PHPDOCX"/>
    <w:basedOn w:val="693"/>
    <w:link w:val="702"/>
    <w:uiPriority w:val="99"/>
    <w:semiHidden/>
    <w:rPr>
      <w:sz w:val="20"/>
      <w:szCs w:val="20"/>
    </w:rPr>
  </w:style>
  <w:style w:type="paragraph" w:styleId="704">
    <w:name w:val="annotation subject PHPDOCX"/>
    <w:basedOn w:val="702"/>
    <w:next w:val="702"/>
    <w:link w:val="705"/>
    <w:uiPriority w:val="99"/>
    <w:semiHidden/>
    <w:unhideWhenUsed/>
    <w:rPr>
      <w:b/>
      <w:bCs/>
    </w:rPr>
  </w:style>
  <w:style w:type="character" w:styleId="705" w:customStyle="1">
    <w:name w:val="Comment Subject Char PHPDOCX"/>
    <w:basedOn w:val="703"/>
    <w:link w:val="704"/>
    <w:uiPriority w:val="99"/>
    <w:semiHidden/>
    <w:rPr>
      <w:b/>
      <w:bCs/>
      <w:sz w:val="20"/>
      <w:szCs w:val="20"/>
    </w:rPr>
  </w:style>
  <w:style w:type="paragraph" w:styleId="706">
    <w:name w:val="Balloon Text PHPDOCX"/>
    <w:basedOn w:val="678"/>
    <w:link w:val="7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7" w:customStyle="1">
    <w:name w:val="Balloon Text Char PHPDOCX"/>
    <w:basedOn w:val="693"/>
    <w:link w:val="706"/>
    <w:uiPriority w:val="99"/>
    <w:semiHidden/>
    <w:rPr>
      <w:rFonts w:ascii="Tahoma" w:hAnsi="Tahoma" w:cs="Tahoma"/>
      <w:sz w:val="16"/>
      <w:szCs w:val="16"/>
    </w:rPr>
  </w:style>
  <w:style w:type="paragraph" w:styleId="708">
    <w:name w:val="footnote Text PHPDOCX"/>
    <w:basedOn w:val="678"/>
    <w:link w:val="70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9" w:customStyle="1">
    <w:name w:val="footnote Text Car PHPDOCX"/>
    <w:basedOn w:val="693"/>
    <w:link w:val="708"/>
    <w:uiPriority w:val="99"/>
    <w:semiHidden/>
    <w:rPr>
      <w:sz w:val="20"/>
      <w:szCs w:val="20"/>
    </w:rPr>
  </w:style>
  <w:style w:type="character" w:styleId="710">
    <w:name w:val="footnote Reference PHPDOCX"/>
    <w:basedOn w:val="693"/>
    <w:uiPriority w:val="99"/>
    <w:semiHidden/>
    <w:unhideWhenUsed/>
    <w:rPr>
      <w:vertAlign w:val="superscript"/>
    </w:rPr>
  </w:style>
  <w:style w:type="paragraph" w:styleId="711">
    <w:name w:val="endnote Text PHPDOCX"/>
    <w:basedOn w:val="678"/>
    <w:link w:val="71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2" w:customStyle="1">
    <w:name w:val="endnote Text Car PHPDOCX"/>
    <w:basedOn w:val="693"/>
    <w:link w:val="711"/>
    <w:uiPriority w:val="99"/>
    <w:semiHidden/>
    <w:rPr>
      <w:sz w:val="20"/>
      <w:szCs w:val="20"/>
    </w:rPr>
  </w:style>
  <w:style w:type="character" w:styleId="713">
    <w:name w:val="endnote Reference PHPDOCX"/>
    <w:basedOn w:val="69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jpg"/><Relationship Id="rId13" Type="http://schemas.openxmlformats.org/officeDocument/2006/relationships/image" Target="media/image2.jpg"/><Relationship Id="rId14" Type="http://schemas.openxmlformats.org/officeDocument/2006/relationships/image" Target="media/image3.jpg"/><Relationship Id="rId15" Type="http://schemas.openxmlformats.org/officeDocument/2006/relationships/image" Target="media/image4.jpg"/><Relationship Id="rId16" Type="http://schemas.openxmlformats.org/officeDocument/2006/relationships/image" Target="media/image5.jpg"/><Relationship Id="rId17" Type="http://schemas.openxmlformats.org/officeDocument/2006/relationships/image" Target="media/image6.jpg"/><Relationship Id="rId18" Type="http://schemas.openxmlformats.org/officeDocument/2006/relationships/image" Target="media/image7.jpg"/><Relationship Id="rId19" Type="http://schemas.openxmlformats.org/officeDocument/2006/relationships/image" Target="media/image8.jpg"/><Relationship Id="rId20" Type="http://schemas.openxmlformats.org/officeDocument/2006/relationships/image" Target="media/image9.jpg"/><Relationship Id="rId21" Type="http://schemas.openxmlformats.org/officeDocument/2006/relationships/image" Target="media/image10.jpg"/><Relationship Id="rId22" Type="http://schemas.openxmlformats.org/officeDocument/2006/relationships/image" Target="media/image11.jpg"/><Relationship Id="rId23" Type="http://schemas.openxmlformats.org/officeDocument/2006/relationships/image" Target="media/image12.jpg"/><Relationship Id="rId24" Type="http://schemas.openxmlformats.org/officeDocument/2006/relationships/image" Target="media/image13.jpg"/><Relationship Id="rId25" Type="http://schemas.openxmlformats.org/officeDocument/2006/relationships/image" Target="media/image14.jpg"/><Relationship Id="rId26" Type="http://schemas.openxmlformats.org/officeDocument/2006/relationships/image" Target="media/image15.jpg"/><Relationship Id="rId27" Type="http://schemas.openxmlformats.org/officeDocument/2006/relationships/image" Target="media/image16.jpg"/><Relationship Id="rId28" Type="http://schemas.openxmlformats.org/officeDocument/2006/relationships/image" Target="media/image17.jpg"/><Relationship Id="rId29" Type="http://schemas.openxmlformats.org/officeDocument/2006/relationships/image" Target="media/image18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304C-1211-469F-9FFC-E7CBDE2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deBriey</dc:creator>
  <cp:lastModifiedBy>guimaan</cp:lastModifiedBy>
  <cp:revision>16</cp:revision>
  <dcterms:created xsi:type="dcterms:W3CDTF">2024-01-11T11:56:00Z</dcterms:created>
  <dcterms:modified xsi:type="dcterms:W3CDTF">2024-08-05T09:53:18Z</dcterms:modified>
</cp:coreProperties>
</file>