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Century Gothic" w:hAnsi="Century Gothic" w:eastAsiaTheme="minorHAnsi"/>
          <w:b/>
          <w:bCs/>
          <w:sz w:val="22"/>
        </w:rPr>
      </w:pPr>
      <w:r>
        <w:rPr>
          <w:rFonts w:ascii="Century Gothic" w:hAnsi="Century Gothic" w:eastAsia="Century Gothic"/>
          <w:b/>
          <w:bCs/>
        </w:rPr>
      </w:r>
      <w:r/>
      <w:r>
        <w:rPr>
          <w:rFonts w:ascii="Century Gothic" w:hAnsi="Century Gothic" w:eastAsia="Century Gothic"/>
          <w:b/>
          <w:bCs/>
        </w:rPr>
      </w:r>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trPr/>
        <w:tc>
          <w:tcPr>
            <w:shd w:val="clear" w:color="auto" w:fill="auto"/>
            <w:tcW w:w="16838" w:type="dxa"/>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trPr/>
              <w:tc>
                <w:tcPr>
                  <w:shd w:val="clear" w:color="auto" w:fill="auto"/>
                  <w:tcW w:w="8184" w:type="dxa"/>
                  <w:vMerge w:val="restart"/>
                  <w:textDirection w:val="lrTb"/>
                  <w:noWrap w:val="false"/>
                </w:tcPr>
                <w:p>
                  <w:pPr>
                    <w:pStyle w:val="682"/>
                    <w:jc w:val="right"/>
                    <w:rPr>
                      <w:rFonts w:ascii="Century Gothic" w:hAnsi="Century Gothic" w:eastAsia="Century Gothic"/>
                      <w:sz w:val="1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4286250" cy="3295650"/>
                            <wp:effectExtent l="0" t="0" r="0" b="0"/>
                            <wp:docPr id="1" name="Picture 1" descr="https://gildc.activimmo.ovh/pic/450x346/17gildc6497922p5762431e96adc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17gildc6497922p5762431e96adc89.jpg"/>
                                    <pic:cNvPicPr>
                                      <a:picLocks noChangeAspect="1"/>
                                    </pic:cNvPicPr>
                                    <pic:nvPr/>
                                  </pic:nvPicPr>
                                  <pic:blipFill>
                                    <a:blip r:embed="rId11"/>
                                    <a:stretch/>
                                  </pic:blipFill>
                                  <pic:spPr bwMode="auto">
                                    <a:xfrm>
                                      <a:off x="0" y="0"/>
                                      <a:ext cx="4286250" cy="3295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37.5pt;height:259.5pt;mso-wrap-distance-left:0.0pt;mso-wrap-distance-top:0.0pt;mso-wrap-distance-right:0.0pt;mso-wrap-distance-bottom:0.0pt;" stroked="false">
                            <v:path textboxrect="0,0,0,0"/>
                            <v:imagedata r:id="rId11" o:title=""/>
                          </v:shape>
                        </w:pict>
                      </mc:Fallback>
                    </mc:AlternateContent>
                  </w:r>
                  <w:r>
                    <w:rPr>
                      <w:rFonts w:ascii="Century Gothic" w:hAnsi="Century Gothic" w:eastAsia="Century Gothic"/>
                      <w:sz w:val="22"/>
                    </w:rPr>
                  </w:r>
                  <w:r/>
                </w:p>
              </w:tc>
              <w:tc>
                <w:tcPr>
                  <w:shd w:val="clear" w:color="auto" w:fill="auto"/>
                  <w:tcW w:w="4065" w:type="dxa"/>
                  <w:textDirection w:val="lrTb"/>
                  <w:noWrap w:val="false"/>
                </w:tcPr>
                <w:p>
                  <w:pPr>
                    <w:pStyle w:val="682"/>
                    <w:jc w:val="center"/>
                    <w:rPr>
                      <w:rFonts w:ascii="Century Gothic" w:hAnsi="Century Gothic" w:eastAsia="Century Gothic"/>
                      <w:sz w:val="1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2" name="Picture 1" descr="https://gildc.activimmo.ovh/pic/225x150/17gildc6497922p4962431e9311d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497922p4962431e9311d31.jpg"/>
                                    <pic:cNvPicPr>
                                      <a:picLocks noChangeAspect="1"/>
                                    </pic:cNvPicPr>
                                    <pic:nvPr/>
                                  </pic:nvPicPr>
                                  <pic:blipFill>
                                    <a:blip r:embed="rId12"/>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68.8pt;height:112.5pt;mso-wrap-distance-left:0.0pt;mso-wrap-distance-top:0.0pt;mso-wrap-distance-right:0.0pt;mso-wrap-distance-bottom:0.0pt;" stroked="false">
                            <v:path textboxrect="0,0,0,0"/>
                            <v:imagedata r:id="rId12" o:title=""/>
                          </v:shape>
                        </w:pict>
                      </mc:Fallback>
                    </mc:AlternateContent>
                  </w:r>
                  <w:r>
                    <w:rPr>
                      <w:rFonts w:ascii="Century Gothic" w:hAnsi="Century Gothic" w:eastAsia="Century Gothic"/>
                      <w:sz w:val="22"/>
                    </w:rPr>
                  </w:r>
                  <w:r/>
                </w:p>
                <w:p>
                  <w:pPr>
                    <w:pStyle w:val="682"/>
                    <w:jc w:val="center"/>
                    <w:rPr>
                      <w:rFonts w:ascii="Century Gothic" w:hAnsi="Century Gothic" w:eastAsia="Century Gothic"/>
                      <w:sz w:val="12"/>
                    </w:rPr>
                  </w:pPr>
                  <w:r>
                    <w:rPr>
                      <w:rFonts w:ascii="Century Gothic" w:hAnsi="Century Gothic" w:eastAsia="Century Gothic"/>
                      <w:sz w:val="12"/>
                    </w:rPr>
                  </w:r>
                  <w:r/>
                </w:p>
              </w:tc>
              <w:tc>
                <w:tcPr>
                  <w:shd w:val="clear" w:color="auto" w:fill="auto"/>
                  <w:tcW w:w="4517" w:type="dxa"/>
                  <w:textDirection w:val="lrTb"/>
                  <w:noWrap w:val="false"/>
                </w:tcPr>
                <w:p>
                  <w:pPr>
                    <w:pStyle w:val="682"/>
                    <w:rPr>
                      <w:rFonts w:ascii="Century Gothic" w:hAnsi="Century Gothic" w:eastAsia="Century Gothic"/>
                      <w:sz w:val="2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3" name="Picture 1" descr="https://gildc.activimmo.ovh/pic/225x150/17gildc6497922p5198262tmrx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497922p5198262tmrxe.jpg"/>
                                    <pic:cNvPicPr>
                                      <a:picLocks noChangeAspect="1"/>
                                    </pic:cNvPicPr>
                                    <pic:nvPr/>
                                  </pic:nvPicPr>
                                  <pic:blipFill>
                                    <a:blip r:embed="rId13"/>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68.8pt;height:112.5pt;mso-wrap-distance-left:0.0pt;mso-wrap-distance-top:0.0pt;mso-wrap-distance-right:0.0pt;mso-wrap-distance-bottom:0.0pt;" stroked="false">
                            <v:path textboxrect="0,0,0,0"/>
                            <v:imagedata r:id="rId13" o:title=""/>
                          </v:shape>
                        </w:pict>
                      </mc:Fallback>
                    </mc:AlternateContent>
                  </w:r>
                  <w:r>
                    <w:rPr>
                      <w:rFonts w:ascii="Century Gothic" w:hAnsi="Century Gothic" w:eastAsia="Century Gothic"/>
                      <w:sz w:val="22"/>
                    </w:rPr>
                  </w:r>
                  <w:r/>
                </w:p>
              </w:tc>
            </w:tr>
            <w:tr>
              <w:trPr/>
              <w:tc>
                <w:tcPr>
                  <w:shd w:val="clear" w:color="auto" w:fill="auto"/>
                  <w:tcW w:w="8184" w:type="dxa"/>
                  <w:vMerge w:val="continue"/>
                  <w:textDirection w:val="lrTb"/>
                  <w:noWrap w:val="false"/>
                </w:tcPr>
                <w:p>
                  <w:pPr>
                    <w:pStyle w:val="682"/>
                  </w:pPr>
                  <w:r/>
                  <w:r/>
                </w:p>
              </w:tc>
              <w:tc>
                <w:tcPr>
                  <w:shd w:val="clear" w:color="auto" w:fill="auto"/>
                  <w:tcW w:w="4065" w:type="dxa"/>
                  <w:vAlign w:val="bottom"/>
                  <w:textDirection w:val="lrTb"/>
                  <w:noWrap w:val="false"/>
                </w:tcPr>
                <w:p>
                  <w:pPr>
                    <w:pStyle w:val="682"/>
                    <w:jc w:val="center"/>
                    <w:rPr>
                      <w:rFonts w:ascii="Century Gothic" w:hAnsi="Century Gothic" w:eastAsia="Century Gothic"/>
                      <w:sz w:val="2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4" name="Picture 1" descr="https://gildc.activimmo.ovh/pic/225x150/17gildc6497922p5198266hxcl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497922p5198266hxclx.jpg"/>
                                    <pic:cNvPicPr>
                                      <a:picLocks noChangeAspect="1"/>
                                    </pic:cNvPicPr>
                                    <pic:nvPr/>
                                  </pic:nvPicPr>
                                  <pic:blipFill>
                                    <a:blip r:embed="rId14"/>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68.8pt;height:112.5pt;mso-wrap-distance-left:0.0pt;mso-wrap-distance-top:0.0pt;mso-wrap-distance-right:0.0pt;mso-wrap-distance-bottom:0.0pt;" stroked="false">
                            <v:path textboxrect="0,0,0,0"/>
                            <v:imagedata r:id="rId14" o:title=""/>
                          </v:shape>
                        </w:pict>
                      </mc:Fallback>
                    </mc:AlternateContent>
                  </w:r>
                  <w:r>
                    <w:rPr>
                      <w:rFonts w:ascii="Century Gothic" w:hAnsi="Century Gothic" w:eastAsia="Century Gothic"/>
                      <w:sz w:val="22"/>
                    </w:rPr>
                  </w:r>
                  <w:r/>
                </w:p>
              </w:tc>
              <w:tc>
                <w:tcPr>
                  <w:shd w:val="clear" w:color="auto" w:fill="auto"/>
                  <w:tcW w:w="4517" w:type="dxa"/>
                  <w:vAlign w:val="bottom"/>
                  <w:textDirection w:val="lrTb"/>
                  <w:noWrap w:val="false"/>
                </w:tcPr>
                <w:p>
                  <w:pPr>
                    <w:pStyle w:val="682"/>
                    <w:rPr>
                      <w:rFonts w:ascii="Century Gothic" w:hAnsi="Century Gothic" w:eastAsia="Century Gothic"/>
                      <w:sz w:val="2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5" name="Picture 1" descr="https://gildc.activimmo.ovh/pic/225x150/17gildc6497922p5198228qoh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497922p5198228qohyl.jpg"/>
                                    <pic:cNvPicPr>
                                      <a:picLocks noChangeAspect="1"/>
                                    </pic:cNvPicPr>
                                    <pic:nvPr/>
                                  </pic:nvPicPr>
                                  <pic:blipFill>
                                    <a:blip r:embed="rId15"/>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68.8pt;height:112.5pt;mso-wrap-distance-left:0.0pt;mso-wrap-distance-top:0.0pt;mso-wrap-distance-right:0.0pt;mso-wrap-distance-bottom:0.0pt;" stroked="false">
                            <v:path textboxrect="0,0,0,0"/>
                            <v:imagedata r:id="rId15" o:title=""/>
                          </v:shape>
                        </w:pict>
                      </mc:Fallback>
                    </mc:AlternateContent>
                  </w:r>
                  <w:r>
                    <w:rPr>
                      <w:rFonts w:ascii="Century Gothic" w:hAnsi="Century Gothic" w:eastAsia="Century Gothic"/>
                      <w:sz w:val="22"/>
                    </w:rPr>
                  </w:r>
                  <w:r/>
                </w:p>
              </w:tc>
            </w:tr>
          </w:tbl>
          <w:p>
            <w:pPr>
              <w:pStyle w:val="682"/>
              <w:jc w:val="center"/>
              <w:rPr>
                <w:rFonts w:ascii="Century Gothic" w:hAnsi="Century Gothic" w:eastAsia="Century Gothic"/>
                <w:sz w:val="8"/>
              </w:rPr>
            </w:pPr>
            <w:r>
              <w:rPr>
                <w:rFonts w:ascii="Century Gothic" w:hAnsi="Century Gothic" w:eastAsia="Century Gothic"/>
                <w:sz w:val="8"/>
              </w:rPr>
            </w:r>
            <w:r/>
          </w:p>
        </w:tc>
      </w:tr>
      <w:tr>
        <w:trPr/>
        <w:tc>
          <w:tcPr>
            <w:shd w:val="clear" w:color="auto" w:fill="auto"/>
            <w:tcBorders>
              <w:top w:val="single" w:color="C0C0C0" w:sz="6" w:space="0"/>
            </w:tcBorders>
            <w:tcW w:w="16838" w:type="dxa"/>
            <w:textDirection w:val="lrTb"/>
            <w:noWrap w:val="false"/>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trPr/>
              <w:tc>
                <w:tcPr>
                  <w:shd w:val="clear" w:color="auto" w:fill="auto"/>
                  <w:tcMar>
                    <w:left w:w="36" w:type="dxa"/>
                  </w:tcMar>
                  <w:tcW w:w="10665" w:type="dxa"/>
                  <w:textDirection w:val="lrTb"/>
                  <w:noWrap w:val="false"/>
                </w:tcPr>
                <w:p>
                  <w:pPr>
                    <w:pStyle w:val="682"/>
                    <w:jc w:val="center"/>
                    <w:rPr>
                      <w:rFonts w:ascii="Century Gothic" w:hAnsi="Century Gothic" w:eastAsia="Century Gothic"/>
                      <w:sz w:val="4"/>
                    </w:rPr>
                  </w:pPr>
                  <w:r>
                    <w:rPr>
                      <w:rFonts w:ascii="Century Gothic" w:hAnsi="Century Gothic" w:eastAsia="Century Gothic"/>
                      <w:sz w:val="4"/>
                    </w:rPr>
                  </w:r>
                  <w:r/>
                </w:p>
                <w:p>
                  <w:pPr>
                    <w:pStyle w:val="682"/>
                    <w:jc w:val="center"/>
                    <w:rPr>
                      <w:rFonts w:ascii="Century Gothic" w:hAnsi="Century Gothic" w:eastAsia="Century Gothic"/>
                      <w:b/>
                      <w:sz w:val="18"/>
                    </w:rPr>
                  </w:pPr>
                  <w:r>
                    <w:rPr>
                      <w:rFonts w:ascii="Century Gothic" w:hAnsi="Century Gothic" w:eastAsia="Century Gothic"/>
                      <w:b/>
                      <w:color w:val="052856"/>
                      <w:sz w:val="32"/>
                    </w:rPr>
                    <w:t xml:space="preserve">AP2267 Property for Sale - House / Character property</w:t>
                  </w:r>
                  <w:r>
                    <w:rPr>
                      <w:rFonts w:ascii="Century Gothic" w:hAnsi="Century Gothic" w:eastAsia="Century Gothic"/>
                      <w:b/>
                      <w:color w:val="052856"/>
                      <w:sz w:val="40"/>
                    </w:rPr>
                    <w:t xml:space="preserve"> - </w:t>
                  </w:r>
                  <w:r>
                    <w:rPr>
                      <w:rFonts w:ascii="Century Gothic" w:hAnsi="Century Gothic" w:eastAsia="Century Gothic"/>
                      <w:b/>
                      <w:color w:val="052856"/>
                      <w:sz w:val="32"/>
                    </w:rPr>
                    <w:t xml:space="preserve">24620 TAMNIES</w:t>
                  </w:r>
                  <w:r/>
                </w:p>
                <w:p>
                  <w:pPr>
                    <w:pStyle w:val="682"/>
                    <w:ind w:right="113"/>
                    <w:jc w:val="both"/>
                    <w:rPr>
                      <w:rFonts w:ascii="Century Gothic" w:hAnsi="Century Gothic" w:eastAsia="Century Gothic"/>
                      <w:b/>
                      <w:sz w:val="18"/>
                    </w:rPr>
                  </w:pPr>
                  <w:r>
                    <w:rPr>
                      <w:rFonts w:ascii="Century Gothic" w:hAnsi="Century Gothic" w:eastAsia="Century Gothic"/>
                      <w:b/>
                      <w:sz w:val="18"/>
                    </w:rPr>
                  </w:r>
                  <w:r/>
                </w:p>
                <w:p>
                  <w:pPr>
                    <w:pStyle w:val="682"/>
                    <w:ind w:right="113"/>
                    <w:rPr>
                      <w:rFonts w:ascii="Century Gothic" w:hAnsi="Century Gothic" w:eastAsia="Century Gothic"/>
                      <w:b/>
                      <w:sz w:val="28"/>
                    </w:rPr>
                  </w:pPr>
                  <w:r>
                    <w:rPr>
                      <w:rFonts w:ascii="Century Gothic" w:hAnsi="Century Gothic" w:eastAsia="Century Gothic"/>
                      <w:sz w:val="20"/>
                    </w:rPr>
                    <w:t xml:space="preserve">Set in an extraordinary oasis of tranquillity with far-reaching views, a stunning, large 5-bedroom 200sqm property accessed by a 500m of private carriageway Everything here is calm and pleasure. Externally and internall</w:t>
                  </w:r>
                  <w:r>
                    <w:rPr>
                      <w:rFonts w:ascii="Century Gothic" w:hAnsi="Century Gothic" w:eastAsia="Century Gothic"/>
                      <w:sz w:val="20"/>
                    </w:rPr>
                    <w:t xml:space="preserve">y the house has been restored with respect and authenticity, evidenced as an example by the superb work to the slate roofs. Some internal redecoration and updating is needed. Only 15 minutes from Sarlat. AP2267Virtual visit available, ask us for the link !</w:t>
                  </w:r>
                  <w:r/>
                </w:p>
                <w:p>
                  <w:pPr>
                    <w:pStyle w:val="682"/>
                    <w:jc w:val="both"/>
                    <w:rPr>
                      <w:rFonts w:ascii="Century Gothic" w:hAnsi="Century Gothic" w:eastAsia="Century Gothic"/>
                      <w:b/>
                      <w:sz w:val="22"/>
                    </w:rPr>
                  </w:pPr>
                  <w:r>
                    <w:rPr>
                      <w:rFonts w:ascii="Century Gothic" w:hAnsi="Century Gothic" w:eastAsia="Century Gothic"/>
                      <w:b/>
                      <w:sz w:val="22"/>
                    </w:rPr>
                  </w:r>
                  <w:r/>
                </w:p>
                <w:p>
                  <w:pPr>
                    <w:pStyle w:val="682"/>
                    <w:jc w:val="center"/>
                    <w:rPr>
                      <w:rFonts w:ascii="Century Gothic" w:hAnsi="Century Gothic" w:eastAsia="Century Gothic"/>
                      <w:b/>
                      <w:sz w:val="28"/>
                      <w:lang w:val="fr-FR"/>
                    </w:rPr>
                  </w:pPr>
                  <w:r>
                    <w:rPr>
                      <w:rFonts w:ascii="Century Gothic" w:hAnsi="Century Gothic" w:eastAsia="Century Gothic"/>
                      <w:b/>
                      <w:color w:val="052856"/>
                      <w:sz w:val="32"/>
                      <w:lang w:val="fr-FR"/>
                    </w:rPr>
                    <w:t xml:space="preserve">Prix : </w:t>
                  </w:r>
                  <w:r>
                    <w:rPr>
                      <w:rFonts w:ascii="Century Gothic" w:hAnsi="Century Gothic" w:eastAsia="Century Gothic"/>
                      <w:b/>
                      <w:color w:val="052856"/>
                      <w:sz w:val="32"/>
                      <w:lang w:val="fr-FR"/>
                    </w:rPr>
                    <w:t xml:space="preserve">680 000 €</w:t>
                  </w:r>
                  <w:r>
                    <w:rPr>
                      <w:rFonts w:ascii="Century Gothic" w:hAnsi="Century Gothic" w:eastAsia="Century Gothic"/>
                      <w:b/>
                      <w:color w:val="052856"/>
                      <w:sz w:val="32"/>
                      <w:lang w:val="fr-FR"/>
                    </w:rPr>
                    <w:t xml:space="preserve">*</w:t>
                  </w:r>
                  <w:r/>
                </w:p>
                <w:p>
                  <w:pPr>
                    <w:pStyle w:val="682"/>
                    <w:jc w:val="center"/>
                    <w:rPr>
                      <w:rFonts w:ascii="Century Gothic" w:hAnsi="Century Gothic" w:eastAsia="Century Gothic"/>
                      <w:b/>
                      <w:sz w:val="20"/>
                      <w:lang w:val="fr-FR"/>
                    </w:rPr>
                  </w:pPr>
                  <w:r>
                    <w:rPr>
                      <w:rFonts w:ascii="Century Gothic" w:hAnsi="Century Gothic" w:eastAsia="Century Gothic"/>
                      <w:lang w:val="fr-FR"/>
                    </w:rPr>
                    <w:t xml:space="preserve"> </w:t>
                  </w:r>
                  <w:r>
                    <w:rPr>
                      <w:rFonts w:ascii="Century Gothic" w:hAnsi="Century Gothic" w:eastAsia="Century Gothic"/>
                      <w:sz w:val="20"/>
                      <w:lang w:val="fr-FR"/>
                    </w:rPr>
                    <w:t xml:space="preserve">* Honoraires à charge de l'acquéreur : 0 TTC</w:t>
                  </w:r>
                  <w:r>
                    <w:rPr>
                      <w:rFonts w:ascii="Century Gothic" w:hAnsi="Century Gothic" w:eastAsia="Century Gothic"/>
                      <w:sz w:val="20"/>
                      <w:lang w:val="fr-FR"/>
                    </w:rPr>
                    <w:br/>
                    <w:t xml:space="preserve">Prix honoraires exclu :  647 619 €</w:t>
                  </w:r>
                  <w:r/>
                </w:p>
                <w:p>
                  <w:pPr>
                    <w:pStyle w:val="682"/>
                    <w:jc w:val="center"/>
                    <w:rPr>
                      <w:rFonts w:ascii="Century Gothic" w:hAnsi="Century Gothic" w:eastAsia="Century Gothic"/>
                      <w:b/>
                      <w:sz w:val="20"/>
                      <w:lang w:val="fr-FR"/>
                    </w:rPr>
                  </w:pPr>
                  <w:r>
                    <w:rPr>
                      <w:rFonts w:ascii="Century Gothic" w:hAnsi="Century Gothic" w:eastAsia="Century Gothic"/>
                      <w:b/>
                      <w:sz w:val="20"/>
                      <w:lang w:val="fr-FR"/>
                    </w:rPr>
                  </w:r>
                  <w:r/>
                </w:p>
                <w:p>
                  <w:pPr>
                    <w:pStyle w:val="682"/>
                    <w:rPr>
                      <w:rFonts w:ascii="Century Gothic" w:hAnsi="Century Gothic" w:eastAsia="Century Gothic"/>
                      <w:b/>
                      <w:sz w:val="16"/>
                      <w:lang w:val="fr-FR"/>
                    </w:rPr>
                  </w:pPr>
                  <w:r>
                    <w:rPr>
                      <w:rFonts w:ascii="Century Gothic" w:hAnsi="Century Gothic" w:eastAsia="Century Gothic"/>
                      <w:b/>
                      <w:sz w:val="20"/>
                      <w:lang w:val="fr-FR"/>
                    </w:rPr>
                    <w:t xml:space="preserve">                                                                                                     </w:t>
                  </w:r>
                  <w:r/>
                </w:p>
              </w:tc>
              <w:tc>
                <w:tcPr>
                  <w:shd w:val="clear" w:color="auto" w:fill="auto"/>
                  <w:tcBorders>
                    <w:left w:val="single" w:color="C0C0C0" w:sz="8" w:space="0"/>
                  </w:tcBorders>
                  <w:tcW w:w="5972" w:type="dxa"/>
                  <w:textDirection w:val="lrTb"/>
                  <w:noWrap w:val="false"/>
                </w:tcPr>
                <w:p>
                  <w:pPr>
                    <w:pStyle w:val="682"/>
                    <w:jc w:val="center"/>
                    <w:rPr>
                      <w:rFonts w:ascii="Century Gothic" w:hAnsi="Century Gothic" w:eastAsia="Century Gothic"/>
                      <w:sz w:val="12"/>
                      <w:lang w:val="fr-FR"/>
                    </w:rPr>
                  </w:pPr>
                  <w:r>
                    <w:rPr>
                      <w:rFonts w:ascii="Century Gothic" w:hAnsi="Century Gothic" w:eastAsia="Century Gothic"/>
                      <w:sz w:val="12"/>
                      <w:lang w:val="fr-FR"/>
                    </w:rPr>
                  </w:r>
                  <w:r/>
                </w:p>
                <w:p>
                  <w:pPr>
                    <w:pStyle w:val="682"/>
                    <w:jc w:val="center"/>
                    <w:rPr>
                      <w:rFonts w:ascii="Century Gothic" w:hAnsi="Century Gothic" w:eastAsia="Century Gothic"/>
                      <w:sz w:val="20"/>
                      <w:lang w:val="fr-FR"/>
                    </w:rPr>
                  </w:pPr>
                  <w:r>
                    <w:rPr>
                      <w:rFonts w:ascii="Century Gothic" w:hAnsi="Century Gothic" w:eastAsia="Century Gothic"/>
                      <w:sz w:val="20"/>
                      <w:lang w:val="fr-FR"/>
                    </w:rPr>
                  </w:r>
                  <w:r>
                    <mc:AlternateContent>
                      <mc:Choice Requires="wpg">
                        <w:drawing>
                          <wp:inline xmlns:wp="http://schemas.openxmlformats.org/drawingml/2006/wordprocessingDrawing" distT="0" distB="0" distL="0" distR="0">
                            <wp:extent cx="981075" cy="895350"/>
                            <wp:effectExtent l="0" t="0" r="0" b="0"/>
                            <wp:docPr id="6"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a:picLocks noChangeAspect="1"/>
                                    </pic:cNvPicPr>
                                    <pic:nvPr/>
                                  </pic:nvPicPr>
                                  <pic:blipFill>
                                    <a:blip r:embed="rId16"/>
                                    <a:stretch/>
                                  </pic:blipFill>
                                  <pic:spPr bwMode="auto">
                                    <a:xfrm>
                                      <a:off x="0" y="0"/>
                                      <a:ext cx="981075" cy="8953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77.2pt;height:70.5pt;mso-wrap-distance-left:0.0pt;mso-wrap-distance-top:0.0pt;mso-wrap-distance-right:0.0pt;mso-wrap-distance-bottom:0.0pt;" stroked="false">
                            <v:path textboxrect="0,0,0,0"/>
                            <v:imagedata r:id="rId16" o:title=""/>
                          </v:shape>
                        </w:pict>
                      </mc:Fallback>
                    </mc:AlternateContent>
                  </w:r>
                  <w:r>
                    <w:rPr>
                      <w:rFonts w:ascii="Century Gothic" w:hAnsi="Century Gothic" w:eastAsia="Century Gothic"/>
                      <w:sz w:val="20"/>
                      <w:lang w:val="fr-FR"/>
                    </w:rPr>
                    <w:t xml:space="preserve">    </w:t>
                  </w:r>
                  <w:r>
                    <w:rPr>
                      <w:rFonts w:ascii="Century Gothic" w:hAnsi="Century Gothic" w:eastAsia="Century Gothic"/>
                      <w:sz w:val="20"/>
                      <w:lang w:val="fr-FR"/>
                    </w:rPr>
                    <w:t xml:space="preserve"> </w:t>
                  </w:r>
                  <w:r>
                    <mc:AlternateContent>
                      <mc:Choice Requires="wpg">
                        <w:drawing>
                          <wp:inline xmlns:wp="http://schemas.openxmlformats.org/drawingml/2006/wordprocessingDrawing" distT="0" distB="0" distL="0" distR="0">
                            <wp:extent cx="981075" cy="900113"/>
                            <wp:effectExtent l="0" t="0" r="0" b="0"/>
                            <wp:docPr id="7"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a:picLocks noChangeAspect="1"/>
                                    </pic:cNvPicPr>
                                    <pic:nvPr/>
                                  </pic:nvPicPr>
                                  <pic:blipFill>
                                    <a:blip r:embed="rId17"/>
                                    <a:stretch/>
                                  </pic:blipFill>
                                  <pic:spPr bwMode="auto">
                                    <a:xfrm>
                                      <a:off x="0" y="0"/>
                                      <a:ext cx="981075" cy="90011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77.2pt;height:70.9pt;mso-wrap-distance-left:0.0pt;mso-wrap-distance-top:0.0pt;mso-wrap-distance-right:0.0pt;mso-wrap-distance-bottom:0.0pt;" stroked="false">
                            <v:path textboxrect="0,0,0,0"/>
                            <v:imagedata r:id="rId17" o:title=""/>
                          </v:shape>
                        </w:pict>
                      </mc:Fallback>
                    </mc:AlternateContent>
                  </w:r>
                  <w:r>
                    <w:rPr>
                      <w:rFonts w:ascii="Century Gothic" w:hAnsi="Century Gothic" w:eastAsia="Century Gothic"/>
                      <w:sz w:val="20"/>
                      <w:lang w:val="fr-FR"/>
                    </w:rPr>
                  </w:r>
                  <w:r/>
                </w:p>
                <w:p>
                  <w:pPr>
                    <w:pStyle w:val="682"/>
                    <w:jc w:val="center"/>
                    <w:rPr>
                      <w:rFonts w:ascii="Century Gothic" w:hAnsi="Century Gothic" w:eastAsia="Century Gothic"/>
                      <w:sz w:val="20"/>
                      <w:lang w:val="fr-FR"/>
                    </w:rPr>
                  </w:pPr>
                  <w:r>
                    <w:rPr>
                      <w:rFonts w:ascii="Century Gothic" w:hAnsi="Century Gothic" w:eastAsia="Century Gothic"/>
                      <w:sz w:val="20"/>
                      <w:lang w:val="fr-FR"/>
                    </w:rPr>
                  </w:r>
                  <w:r/>
                </w:p>
                <w:p>
                  <w:pPr>
                    <w:pStyle w:val="682"/>
                    <w:ind w:left="37"/>
                    <w:rPr>
                      <w:rFonts w:ascii="Century Gothic" w:hAnsi="Century Gothic" w:eastAsia="Century Gothic"/>
                      <w:sz w:val="16"/>
                      <w:lang w:val="fr-FR"/>
                    </w:rPr>
                  </w:pPr>
                  <w:r>
                    <w:rPr>
                      <w:rFonts w:ascii="Century Gothic" w:hAnsi="Century Gothic" w:eastAsia="Century Gothic"/>
                      <w:sz w:val="16"/>
                      <w:lang w:val="fr-FR"/>
                    </w:rPr>
                    <w:t xml:space="preserve">Date de réalisation </w:t>
                  </w:r>
                  <w:r>
                    <w:rPr>
                      <w:rFonts w:ascii="Century Gothic" w:hAnsi="Century Gothic" w:eastAsia="Century Gothic"/>
                      <w:sz w:val="16"/>
                      <w:lang w:val="fr-FR"/>
                    </w:rPr>
                    <w:t xml:space="preserve">dpe</w:t>
                  </w:r>
                  <w:r>
                    <w:rPr>
                      <w:rFonts w:ascii="Century Gothic" w:hAnsi="Century Gothic" w:eastAsia="Century Gothic"/>
                      <w:sz w:val="16"/>
                      <w:lang w:val="fr-FR"/>
                    </w:rPr>
                    <w:t xml:space="preserve">:</w:t>
                  </w:r>
                  <w:r>
                    <w:rPr>
                      <w:rFonts w:ascii="Century Gothic" w:hAnsi="Century Gothic" w:eastAsia="Century Gothic"/>
                      <w:sz w:val="16"/>
                      <w:lang w:val="fr-FR"/>
                    </w:rPr>
                    <w:t xml:space="preserve"> </w:t>
                  </w:r>
                  <w:r/>
                </w:p>
                <w:p>
                  <w:pPr>
                    <w:pStyle w:val="682"/>
                    <w:ind w:left="37"/>
                    <w:rPr>
                      <w:rFonts w:ascii="Century Gothic" w:hAnsi="Century Gothic" w:eastAsia="Century Gothic"/>
                      <w:sz w:val="12"/>
                      <w:lang w:val="fr-FR"/>
                    </w:rPr>
                  </w:pPr>
                  <w:r>
                    <w:rPr>
                      <w:rFonts w:ascii="Century Gothic" w:hAnsi="Century Gothic" w:eastAsia="Century Gothic"/>
                      <w:sz w:val="12"/>
                      <w:lang w:val="fr-FR"/>
                    </w:rPr>
                  </w:r>
                  <w:r/>
                </w:p>
                <w:p>
                  <w:pPr>
                    <w:pStyle w:val="682"/>
                    <w:ind w:left="37"/>
                    <w:rPr>
                      <w:rFonts w:ascii="Century Gothic" w:hAnsi="Century Gothic" w:eastAsia="Century Gothic"/>
                      <w:sz w:val="20"/>
                      <w:lang w:val="fr-FR"/>
                    </w:rPr>
                  </w:pPr>
                  <w:r>
                    <w:rPr>
                      <w:rFonts w:ascii="Century Gothic" w:hAnsi="Century Gothic" w:eastAsia="Century Gothic"/>
                      <w:sz w:val="16"/>
                      <w:lang w:val="fr-FR"/>
                    </w:rPr>
                  </w:r>
                  <w:r/>
                </w:p>
                <w:p>
                  <w:pPr>
                    <w:pStyle w:val="682"/>
                    <w:ind w:left="37"/>
                    <w:rPr>
                      <w:rFonts w:ascii="Century Gothic" w:hAnsi="Century Gothic" w:eastAsia="Century Gothic"/>
                      <w:sz w:val="12"/>
                      <w:lang w:val="fr-FR"/>
                    </w:rPr>
                  </w:pPr>
                  <w:r>
                    <w:rPr>
                      <w:rFonts w:ascii="Century Gothic" w:hAnsi="Century Gothic" w:eastAsia="Century Gothic"/>
                      <w:sz w:val="12"/>
                      <w:lang w:val="fr-FR"/>
                    </w:rPr>
                  </w:r>
                  <w:r/>
                </w:p>
                <w:p>
                  <w:pPr>
                    <w:pStyle w:val="682"/>
                    <w:ind w:left="37"/>
                    <w:rPr>
                      <w:rFonts w:ascii="Century Gothic" w:hAnsi="Century Gothic" w:eastAsia="Century Gothic"/>
                      <w:sz w:val="20"/>
                      <w:lang w:val="fr-FR"/>
                    </w:rPr>
                  </w:pPr>
                  <w:r>
                    <w:rPr>
                      <w:rFonts w:ascii="Century Gothic" w:hAnsi="Century Gothic" w:eastAsia="Century Gothic"/>
                      <w:sz w:val="16"/>
                      <w:lang w:val="fr-FR"/>
                    </w:rPr>
                    <w:t xml:space="preserve"> </w:t>
                  </w:r>
                  <w:r/>
                </w:p>
                <w:p>
                  <w:pPr>
                    <w:pStyle w:val="682"/>
                    <w:ind w:left="37"/>
                    <w:rPr>
                      <w:rFonts w:ascii="Century Gothic" w:hAnsi="Century Gothic" w:eastAsia="Century Gothic"/>
                      <w:sz w:val="12"/>
                      <w:lang w:val="fr-FR"/>
                    </w:rPr>
                  </w:pPr>
                  <w:r>
                    <w:rPr>
                      <w:rFonts w:ascii="Century Gothic" w:hAnsi="Century Gothic" w:eastAsia="Century Gothic"/>
                      <w:sz w:val="12"/>
                      <w:lang w:val="fr-FR"/>
                    </w:rPr>
                  </w:r>
                  <w:r/>
                </w:p>
                <w:p>
                  <w:pPr>
                    <w:pStyle w:val="682"/>
                    <w:ind w:left="37"/>
                    <w:rPr>
                      <w:rFonts w:ascii="Century Gothic" w:hAnsi="Century Gothic" w:eastAsia="Century Gothic"/>
                      <w:sz w:val="20"/>
                      <w:lang w:val="fr-FR"/>
                    </w:rPr>
                  </w:pPr>
                  <w:r>
                    <w:rPr>
                      <w:rFonts w:ascii="Century Gothic" w:hAnsi="Century Gothic" w:eastAsia="Century Gothic"/>
                      <w:sz w:val="16"/>
                      <w:lang w:val="fr-FR"/>
                    </w:rPr>
                  </w:r>
                  <w:r/>
                </w:p>
              </w:tc>
            </w:tr>
          </w:tbl>
          <w:p>
            <w:pPr>
              <w:pStyle w:val="682"/>
              <w:rPr>
                <w:rFonts w:ascii="Century Gothic" w:hAnsi="Century Gothic" w:eastAsia="Century Gothic"/>
                <w:sz w:val="2"/>
                <w:lang w:val="fr-FR"/>
              </w:rPr>
            </w:pPr>
            <w:r>
              <w:rPr>
                <w:rFonts w:ascii="Century Gothic" w:hAnsi="Century Gothic" w:eastAsia="Century Gothic"/>
                <w:sz w:val="2"/>
                <w:lang w:val="fr-FR"/>
              </w:rPr>
            </w:r>
            <w:r/>
          </w:p>
        </w:tc>
      </w:tr>
    </w:tbl>
    <w:p>
      <w:pPr>
        <w:pStyle w:val="682"/>
        <w:jc w:val="center"/>
        <w:rPr>
          <w:rFonts w:ascii="Century Gothic" w:hAnsi="Century Gothic" w:eastAsia="Century Gothic"/>
          <w:color w:val="ffffff"/>
          <w:sz w:val="2"/>
          <w:lang w:val="fr-FR"/>
        </w:rPr>
      </w:pPr>
      <w:r>
        <w:rPr>
          <w:rFonts w:ascii="Century Gothic" w:hAnsi="Century Gothic" w:eastAsia="Century Gothic"/>
          <w:color w:val="ffffff"/>
          <w:sz w:val="2"/>
          <w:lang w:val="fr-FR"/>
        </w:rPr>
      </w:r>
      <w:r/>
    </w:p>
    <w:sectPr>
      <w:headerReference w:type="default" r:id="rId9"/>
      <w:footerReference w:type="default" r:id="rId10"/>
      <w:footnotePr/>
      <w:endnotePr/>
      <w:type w:val="nextPage"/>
      <w:pgSz w:w="16838" w:h="11906" w:orient="landscape"/>
      <w:pgMar w:top="0" w:right="0" w:bottom="0" w:left="0"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60302020202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trPr/>
      <w:tc>
        <w:tcPr>
          <w:shd w:val="clear" w:color="auto" w:fill="052856"/>
          <w:tcW w:w="16845" w:type="dxa"/>
          <w:textDirection w:val="lrTb"/>
          <w:noWrap w:val="false"/>
        </w:tcPr>
        <w:p>
          <w:pPr>
            <w:pStyle w:val="682"/>
            <w:jc w:val="center"/>
            <w:rPr>
              <w:rFonts w:ascii="Century Gothic" w:hAnsi="Century Gothic" w:eastAsia="Century Gothic"/>
              <w:color w:val="ffffff"/>
              <w:sz w:val="22"/>
            </w:rPr>
          </w:pPr>
          <w:r>
            <w:rPr>
              <w:rFonts w:ascii="Century Gothic" w:hAnsi="Century Gothic" w:eastAsia="Century Gothic"/>
              <w:b/>
              <w:color w:val="ffffff"/>
              <w:sz w:val="22"/>
            </w:rPr>
            <w:t xml:space="preserve">AGENCE DU PERIGORD </w:t>
          </w:r>
          <w:r>
            <w:rPr>
              <w:rFonts w:ascii="Century Gothic" w:hAnsi="Century Gothic" w:eastAsia="Century Gothic"/>
              <w:color w:val="ffffff"/>
              <w:sz w:val="22"/>
            </w:rPr>
            <w:t xml:space="preserve">- 1, Voie de la Vallée - 24220SAINT-CYPRIEN - Tel: 05 53 28 96 75 - </w:t>
          </w:r>
          <w:r>
            <w:rPr>
              <w:rFonts w:ascii="Century Gothic" w:hAnsi="Century Gothic" w:eastAsia="Century Gothic"/>
              <w:color w:val="ffffff"/>
              <w:sz w:val="22"/>
            </w:rPr>
            <w:t xml:space="preserve">https://www.agence-du-perigord.com</w:t>
          </w:r>
          <w:r/>
        </w:p>
      </w:tc>
    </w:tr>
  </w:tbl>
  <w:p>
    <w:pPr>
      <w:pStyle w:val="682"/>
      <w:rPr>
        <w:rFonts w:ascii="Century Gothic" w:hAnsi="Century Gothic" w:eastAsia="Century Gothic"/>
        <w:color w:val="ffffff"/>
        <w:sz w:val="22"/>
      </w:rPr>
    </w:pPr>
    <w:r>
      <w:rPr>
        <w:rFonts w:ascii="Century Gothic" w:hAnsi="Century Gothic" w:eastAsia="Century Gothic"/>
        <w:color w:val="ffffff"/>
        <w:sz w:val="22"/>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2"/>
      <w:jc w:val="center"/>
      <w:rPr>
        <w:sz w:val="12"/>
      </w:rPr>
    </w:pPr>
    <w:r>
      <w:rPr>
        <w:sz w:val="12"/>
      </w:rPr>
    </w:r>
    <w:r/>
  </w:p>
  <w:p>
    <w:pPr>
      <w:pStyle w:val="682"/>
      <w:rPr>
        <w:sz w:val="12"/>
      </w:rPr>
    </w:pPr>
    <w:r>
      <w:rPr>
        <w:sz w:val="12"/>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6"/>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78"/>
    <w:next w:val="67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79"/>
    <w:link w:val="12"/>
    <w:uiPriority w:val="9"/>
    <w:rPr>
      <w:rFonts w:ascii="Arial" w:hAnsi="Arial" w:eastAsia="Arial" w:cs="Arial"/>
      <w:sz w:val="40"/>
      <w:szCs w:val="40"/>
    </w:rPr>
  </w:style>
  <w:style w:type="paragraph" w:styleId="14">
    <w:name w:val="Heading 2"/>
    <w:basedOn w:val="678"/>
    <w:next w:val="67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79"/>
    <w:link w:val="14"/>
    <w:uiPriority w:val="9"/>
    <w:rPr>
      <w:rFonts w:ascii="Arial" w:hAnsi="Arial" w:eastAsia="Arial" w:cs="Arial"/>
      <w:sz w:val="34"/>
    </w:rPr>
  </w:style>
  <w:style w:type="paragraph" w:styleId="16">
    <w:name w:val="Heading 3"/>
    <w:basedOn w:val="678"/>
    <w:next w:val="67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79"/>
    <w:link w:val="16"/>
    <w:uiPriority w:val="9"/>
    <w:rPr>
      <w:rFonts w:ascii="Arial" w:hAnsi="Arial" w:eastAsia="Arial" w:cs="Arial"/>
      <w:sz w:val="30"/>
      <w:szCs w:val="30"/>
    </w:rPr>
  </w:style>
  <w:style w:type="paragraph" w:styleId="18">
    <w:name w:val="Heading 4"/>
    <w:basedOn w:val="678"/>
    <w:next w:val="67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79"/>
    <w:link w:val="18"/>
    <w:uiPriority w:val="9"/>
    <w:rPr>
      <w:rFonts w:ascii="Arial" w:hAnsi="Arial" w:eastAsia="Arial" w:cs="Arial"/>
      <w:b/>
      <w:bCs/>
      <w:sz w:val="26"/>
      <w:szCs w:val="26"/>
    </w:rPr>
  </w:style>
  <w:style w:type="paragraph" w:styleId="20">
    <w:name w:val="Heading 5"/>
    <w:basedOn w:val="678"/>
    <w:next w:val="67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79"/>
    <w:link w:val="20"/>
    <w:uiPriority w:val="9"/>
    <w:rPr>
      <w:rFonts w:ascii="Arial" w:hAnsi="Arial" w:eastAsia="Arial" w:cs="Arial"/>
      <w:b/>
      <w:bCs/>
      <w:sz w:val="24"/>
      <w:szCs w:val="24"/>
    </w:rPr>
  </w:style>
  <w:style w:type="paragraph" w:styleId="22">
    <w:name w:val="Heading 6"/>
    <w:basedOn w:val="678"/>
    <w:next w:val="67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79"/>
    <w:link w:val="22"/>
    <w:uiPriority w:val="9"/>
    <w:rPr>
      <w:rFonts w:ascii="Arial" w:hAnsi="Arial" w:eastAsia="Arial" w:cs="Arial"/>
      <w:b/>
      <w:bCs/>
      <w:sz w:val="22"/>
      <w:szCs w:val="22"/>
    </w:rPr>
  </w:style>
  <w:style w:type="paragraph" w:styleId="24">
    <w:name w:val="Heading 7"/>
    <w:basedOn w:val="678"/>
    <w:next w:val="67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79"/>
    <w:link w:val="24"/>
    <w:uiPriority w:val="9"/>
    <w:rPr>
      <w:rFonts w:ascii="Arial" w:hAnsi="Arial" w:eastAsia="Arial" w:cs="Arial"/>
      <w:b/>
      <w:bCs/>
      <w:i/>
      <w:iCs/>
      <w:sz w:val="22"/>
      <w:szCs w:val="22"/>
    </w:rPr>
  </w:style>
  <w:style w:type="paragraph" w:styleId="26">
    <w:name w:val="Heading 8"/>
    <w:basedOn w:val="678"/>
    <w:next w:val="67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79"/>
    <w:link w:val="26"/>
    <w:uiPriority w:val="9"/>
    <w:rPr>
      <w:rFonts w:ascii="Arial" w:hAnsi="Arial" w:eastAsia="Arial" w:cs="Arial"/>
      <w:i/>
      <w:iCs/>
      <w:sz w:val="22"/>
      <w:szCs w:val="22"/>
    </w:rPr>
  </w:style>
  <w:style w:type="paragraph" w:styleId="28">
    <w:name w:val="Heading 9"/>
    <w:basedOn w:val="678"/>
    <w:next w:val="67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79"/>
    <w:link w:val="28"/>
    <w:uiPriority w:val="9"/>
    <w:rPr>
      <w:rFonts w:ascii="Arial" w:hAnsi="Arial" w:eastAsia="Arial" w:cs="Arial"/>
      <w:i/>
      <w:iCs/>
      <w:sz w:val="21"/>
      <w:szCs w:val="21"/>
    </w:rPr>
  </w:style>
  <w:style w:type="paragraph" w:styleId="30">
    <w:name w:val="List Paragraph"/>
    <w:basedOn w:val="67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78"/>
    <w:next w:val="678"/>
    <w:link w:val="34"/>
    <w:uiPriority w:val="10"/>
    <w:qFormat/>
    <w:pPr>
      <w:contextualSpacing/>
      <w:spacing w:before="300" w:after="200"/>
    </w:pPr>
    <w:rPr>
      <w:sz w:val="48"/>
      <w:szCs w:val="48"/>
    </w:rPr>
  </w:style>
  <w:style w:type="character" w:styleId="34">
    <w:name w:val="Title Char"/>
    <w:basedOn w:val="679"/>
    <w:link w:val="33"/>
    <w:uiPriority w:val="10"/>
    <w:rPr>
      <w:sz w:val="48"/>
      <w:szCs w:val="48"/>
    </w:rPr>
  </w:style>
  <w:style w:type="paragraph" w:styleId="35">
    <w:name w:val="Subtitle"/>
    <w:basedOn w:val="678"/>
    <w:next w:val="678"/>
    <w:link w:val="36"/>
    <w:uiPriority w:val="11"/>
    <w:qFormat/>
    <w:pPr>
      <w:spacing w:before="200" w:after="200"/>
    </w:pPr>
    <w:rPr>
      <w:sz w:val="24"/>
      <w:szCs w:val="24"/>
    </w:rPr>
  </w:style>
  <w:style w:type="character" w:styleId="36">
    <w:name w:val="Subtitle Char"/>
    <w:basedOn w:val="679"/>
    <w:link w:val="35"/>
    <w:uiPriority w:val="11"/>
    <w:rPr>
      <w:sz w:val="24"/>
      <w:szCs w:val="24"/>
    </w:rPr>
  </w:style>
  <w:style w:type="paragraph" w:styleId="37">
    <w:name w:val="Quote"/>
    <w:basedOn w:val="678"/>
    <w:next w:val="678"/>
    <w:link w:val="38"/>
    <w:uiPriority w:val="29"/>
    <w:qFormat/>
    <w:pPr>
      <w:ind w:left="720" w:right="720"/>
    </w:pPr>
    <w:rPr>
      <w:i/>
    </w:rPr>
  </w:style>
  <w:style w:type="character" w:styleId="38">
    <w:name w:val="Quote Char"/>
    <w:link w:val="37"/>
    <w:uiPriority w:val="29"/>
    <w:rPr>
      <w:i/>
    </w:rPr>
  </w:style>
  <w:style w:type="paragraph" w:styleId="39">
    <w:name w:val="Intense Quote"/>
    <w:basedOn w:val="678"/>
    <w:next w:val="67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79"/>
    <w:link w:val="689"/>
    <w:uiPriority w:val="99"/>
  </w:style>
  <w:style w:type="character" w:styleId="44">
    <w:name w:val="Footer Char"/>
    <w:basedOn w:val="679"/>
    <w:link w:val="691"/>
    <w:uiPriority w:val="99"/>
  </w:style>
  <w:style w:type="paragraph" w:styleId="45">
    <w:name w:val="Caption"/>
    <w:basedOn w:val="678"/>
    <w:next w:val="678"/>
    <w:uiPriority w:val="35"/>
    <w:semiHidden/>
    <w:unhideWhenUsed/>
    <w:qFormat/>
    <w:pPr>
      <w:spacing w:line="276" w:lineRule="auto"/>
    </w:pPr>
    <w:rPr>
      <w:b/>
      <w:bCs/>
      <w:color w:val="4f81bd" w:themeColor="accent1"/>
      <w:sz w:val="18"/>
      <w:szCs w:val="18"/>
    </w:rPr>
  </w:style>
  <w:style w:type="character" w:styleId="46">
    <w:name w:val="Caption Char"/>
    <w:basedOn w:val="45"/>
    <w:link w:val="691"/>
    <w:uiPriority w:val="99"/>
  </w:style>
  <w:style w:type="table" w:styleId="47">
    <w:name w:val="Table Grid"/>
    <w:basedOn w:val="68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8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8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8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8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8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8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8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8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8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7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79"/>
    <w:uiPriority w:val="99"/>
    <w:unhideWhenUsed/>
    <w:rPr>
      <w:vertAlign w:val="superscript"/>
    </w:rPr>
  </w:style>
  <w:style w:type="paragraph" w:styleId="177">
    <w:name w:val="endnote text"/>
    <w:basedOn w:val="67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79"/>
    <w:uiPriority w:val="99"/>
    <w:semiHidden/>
    <w:unhideWhenUsed/>
    <w:rPr>
      <w:vertAlign w:val="superscript"/>
    </w:rPr>
  </w:style>
  <w:style w:type="paragraph" w:styleId="180">
    <w:name w:val="toc 1"/>
    <w:basedOn w:val="678"/>
    <w:next w:val="678"/>
    <w:uiPriority w:val="39"/>
    <w:unhideWhenUsed/>
    <w:pPr>
      <w:ind w:left="0" w:right="0" w:firstLine="0"/>
      <w:spacing w:after="57"/>
    </w:pPr>
  </w:style>
  <w:style w:type="paragraph" w:styleId="181">
    <w:name w:val="toc 2"/>
    <w:basedOn w:val="678"/>
    <w:next w:val="678"/>
    <w:uiPriority w:val="39"/>
    <w:unhideWhenUsed/>
    <w:pPr>
      <w:ind w:left="283" w:right="0" w:firstLine="0"/>
      <w:spacing w:after="57"/>
    </w:pPr>
  </w:style>
  <w:style w:type="paragraph" w:styleId="182">
    <w:name w:val="toc 3"/>
    <w:basedOn w:val="678"/>
    <w:next w:val="678"/>
    <w:uiPriority w:val="39"/>
    <w:unhideWhenUsed/>
    <w:pPr>
      <w:ind w:left="567" w:right="0" w:firstLine="0"/>
      <w:spacing w:after="57"/>
    </w:pPr>
  </w:style>
  <w:style w:type="paragraph" w:styleId="183">
    <w:name w:val="toc 4"/>
    <w:basedOn w:val="678"/>
    <w:next w:val="678"/>
    <w:uiPriority w:val="39"/>
    <w:unhideWhenUsed/>
    <w:pPr>
      <w:ind w:left="850" w:right="0" w:firstLine="0"/>
      <w:spacing w:after="57"/>
    </w:pPr>
  </w:style>
  <w:style w:type="paragraph" w:styleId="184">
    <w:name w:val="toc 5"/>
    <w:basedOn w:val="678"/>
    <w:next w:val="678"/>
    <w:uiPriority w:val="39"/>
    <w:unhideWhenUsed/>
    <w:pPr>
      <w:ind w:left="1134" w:right="0" w:firstLine="0"/>
      <w:spacing w:after="57"/>
    </w:pPr>
  </w:style>
  <w:style w:type="paragraph" w:styleId="185">
    <w:name w:val="toc 6"/>
    <w:basedOn w:val="678"/>
    <w:next w:val="678"/>
    <w:uiPriority w:val="39"/>
    <w:unhideWhenUsed/>
    <w:pPr>
      <w:ind w:left="1417" w:right="0" w:firstLine="0"/>
      <w:spacing w:after="57"/>
    </w:pPr>
  </w:style>
  <w:style w:type="paragraph" w:styleId="186">
    <w:name w:val="toc 7"/>
    <w:basedOn w:val="678"/>
    <w:next w:val="678"/>
    <w:uiPriority w:val="39"/>
    <w:unhideWhenUsed/>
    <w:pPr>
      <w:ind w:left="1701" w:right="0" w:firstLine="0"/>
      <w:spacing w:after="57"/>
    </w:pPr>
  </w:style>
  <w:style w:type="paragraph" w:styleId="187">
    <w:name w:val="toc 8"/>
    <w:basedOn w:val="678"/>
    <w:next w:val="678"/>
    <w:uiPriority w:val="39"/>
    <w:unhideWhenUsed/>
    <w:pPr>
      <w:ind w:left="1984" w:right="0" w:firstLine="0"/>
      <w:spacing w:after="57"/>
    </w:pPr>
  </w:style>
  <w:style w:type="paragraph" w:styleId="188">
    <w:name w:val="toc 9"/>
    <w:basedOn w:val="678"/>
    <w:next w:val="67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8"/>
    <w:next w:val="678"/>
    <w:uiPriority w:val="99"/>
    <w:unhideWhenUsed/>
    <w:pPr>
      <w:spacing w:after="0" w:afterAutospacing="0"/>
    </w:pPr>
  </w:style>
  <w:style w:type="paragraph" w:styleId="678" w:default="1">
    <w:name w:val="Normal"/>
    <w:qFormat/>
    <w:pPr>
      <w:spacing w:after="0" w:line="240" w:lineRule="auto"/>
    </w:pPr>
    <w:rPr>
      <w:rFonts w:hAnsi="Arial" w:eastAsia="Arial"/>
      <w:sz w:val="20"/>
    </w:rPr>
  </w:style>
  <w:style w:type="character" w:styleId="679" w:default="1">
    <w:name w:val="Default Paragraph Font"/>
    <w:uiPriority w:val="1"/>
    <w:semiHidden/>
    <w:unhideWhenUsed/>
  </w:style>
  <w:style w:type="table" w:styleId="680" w:default="1">
    <w:name w:val="Normal Table"/>
    <w:uiPriority w:val="99"/>
    <w:semiHidden/>
    <w:unhideWhenUsed/>
    <w:tblPr>
      <w:tblInd w:w="0" w:type="dxa"/>
      <w:tblCellMar>
        <w:left w:w="108" w:type="dxa"/>
        <w:top w:w="0" w:type="dxa"/>
        <w:right w:w="108" w:type="dxa"/>
        <w:bottom w:w="0" w:type="dxa"/>
      </w:tblCellMar>
    </w:tblPr>
  </w:style>
  <w:style w:type="numbering" w:styleId="681" w:default="1">
    <w:name w:val="No List"/>
    <w:uiPriority w:val="99"/>
    <w:semiHidden/>
    <w:unhideWhenUsed/>
  </w:style>
  <w:style w:type="paragraph" w:styleId="68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83" w:customStyle="1">
    <w:name w:val="Titre arial 14 pts gras"/>
    <w:basedOn w:val="678"/>
    <w:qFormat/>
    <w:rPr>
      <w:b/>
      <w:sz w:val="28"/>
    </w:rPr>
  </w:style>
  <w:style w:type="paragraph" w:styleId="684" w:customStyle="1">
    <w:name w:val="Détail"/>
    <w:basedOn w:val="678"/>
    <w:qFormat/>
  </w:style>
  <w:style w:type="paragraph" w:styleId="685" w:customStyle="1">
    <w:name w:val="Type de détail"/>
    <w:basedOn w:val="678"/>
    <w:next w:val="684"/>
    <w:qFormat/>
    <w:rPr>
      <w:b/>
      <w:u w:val="single"/>
    </w:rPr>
  </w:style>
  <w:style w:type="paragraph" w:styleId="686" w:customStyle="1">
    <w:name w:val="Enumeration arial 10 pts"/>
    <w:basedOn w:val="678"/>
    <w:qFormat/>
    <w:pPr>
      <w:numPr>
        <w:numId w:val="1"/>
      </w:numPr>
    </w:pPr>
  </w:style>
  <w:style w:type="paragraph" w:styleId="687" w:customStyle="1">
    <w:name w:val="align droite 2cm"/>
    <w:basedOn w:val="678"/>
    <w:qFormat/>
  </w:style>
  <w:style w:type="paragraph" w:styleId="688" w:customStyle="1">
    <w:name w:val="Adresse"/>
    <w:basedOn w:val="678"/>
    <w:qFormat/>
    <w:pPr>
      <w:ind w:left="5103"/>
    </w:pPr>
  </w:style>
  <w:style w:type="paragraph" w:styleId="689">
    <w:name w:val="Header"/>
    <w:basedOn w:val="678"/>
    <w:link w:val="690"/>
    <w:pPr>
      <w:tabs>
        <w:tab w:val="center" w:pos="4703" w:leader="none"/>
        <w:tab w:val="right" w:pos="9406" w:leader="none"/>
      </w:tabs>
    </w:pPr>
  </w:style>
  <w:style w:type="character" w:styleId="690" w:customStyle="1">
    <w:name w:val="En-tête Car"/>
    <w:basedOn w:val="679"/>
    <w:link w:val="689"/>
    <w:rPr>
      <w:rFonts w:hAnsi="Arial" w:eastAsia="Arial"/>
      <w:sz w:val="20"/>
    </w:rPr>
  </w:style>
  <w:style w:type="paragraph" w:styleId="691">
    <w:name w:val="Footer"/>
    <w:basedOn w:val="678"/>
    <w:link w:val="692"/>
    <w:pPr>
      <w:tabs>
        <w:tab w:val="center" w:pos="4703" w:leader="none"/>
        <w:tab w:val="right" w:pos="9406" w:leader="none"/>
      </w:tabs>
    </w:pPr>
  </w:style>
  <w:style w:type="character" w:styleId="692" w:customStyle="1">
    <w:name w:val="Pied de page Car"/>
    <w:basedOn w:val="679"/>
    <w:link w:val="691"/>
    <w:rPr>
      <w:rFonts w:hAnsi="Arial" w:eastAsia="Arial"/>
      <w:sz w:val="20"/>
    </w:rPr>
  </w:style>
  <w:style w:type="character" w:styleId="693">
    <w:name w:val="Default Paragraph Font PHPDOCX"/>
    <w:uiPriority w:val="1"/>
    <w:semiHidden/>
    <w:unhideWhenUsed/>
  </w:style>
  <w:style w:type="paragraph" w:styleId="694">
    <w:name w:val="List Paragraph PHPDOCX"/>
    <w:basedOn w:val="678"/>
    <w:uiPriority w:val="34"/>
    <w:qFormat/>
    <w:pPr>
      <w:contextualSpacing/>
      <w:ind w:left="720"/>
    </w:pPr>
  </w:style>
  <w:style w:type="paragraph" w:styleId="695">
    <w:name w:val="Title PHPDOCX"/>
    <w:basedOn w:val="678"/>
    <w:next w:val="678"/>
    <w:link w:val="69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6" w:customStyle="1">
    <w:name w:val="Title Car PHPDOCX"/>
    <w:basedOn w:val="693"/>
    <w:link w:val="695"/>
    <w:uiPriority w:val="10"/>
    <w:rPr>
      <w:rFonts w:asciiTheme="majorHAnsi" w:hAnsiTheme="majorHAnsi" w:eastAsiaTheme="majorEastAsia" w:cstheme="majorBidi"/>
      <w:color w:val="17365d" w:themeColor="text2" w:themeShade="BF"/>
      <w:spacing w:val="5"/>
      <w:sz w:val="52"/>
      <w:szCs w:val="52"/>
    </w:rPr>
  </w:style>
  <w:style w:type="paragraph" w:styleId="697">
    <w:name w:val="Subtitle PHPDOCX"/>
    <w:basedOn w:val="678"/>
    <w:next w:val="678"/>
    <w:link w:val="69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8" w:customStyle="1">
    <w:name w:val="Subtitle Car PHPDOCX"/>
    <w:basedOn w:val="693"/>
    <w:link w:val="697"/>
    <w:uiPriority w:val="11"/>
    <w:rPr>
      <w:rFonts w:asciiTheme="majorHAnsi" w:hAnsiTheme="majorHAnsi" w:eastAsiaTheme="majorEastAsia" w:cstheme="majorBidi"/>
      <w:i/>
      <w:iCs/>
      <w:color w:val="4f81bd" w:themeColor="accent1"/>
      <w:spacing w:val="15"/>
      <w:sz w:val="24"/>
      <w:szCs w:val="24"/>
    </w:rPr>
  </w:style>
  <w:style w:type="table" w:styleId="69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0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01">
    <w:name w:val="annotation reference PHPDOCX"/>
    <w:basedOn w:val="693"/>
    <w:uiPriority w:val="99"/>
    <w:semiHidden/>
    <w:unhideWhenUsed/>
    <w:rPr>
      <w:sz w:val="16"/>
      <w:szCs w:val="16"/>
    </w:rPr>
  </w:style>
  <w:style w:type="paragraph" w:styleId="702">
    <w:name w:val="annotation text PHPDOCX"/>
    <w:basedOn w:val="678"/>
    <w:link w:val="703"/>
    <w:uiPriority w:val="99"/>
    <w:semiHidden/>
    <w:unhideWhenUsed/>
    <w:pPr>
      <w:spacing w:line="240" w:lineRule="auto"/>
    </w:pPr>
    <w:rPr>
      <w:sz w:val="20"/>
      <w:szCs w:val="20"/>
    </w:rPr>
  </w:style>
  <w:style w:type="character" w:styleId="703" w:customStyle="1">
    <w:name w:val="Comment Text Char PHPDOCX"/>
    <w:basedOn w:val="693"/>
    <w:link w:val="702"/>
    <w:uiPriority w:val="99"/>
    <w:semiHidden/>
    <w:rPr>
      <w:sz w:val="20"/>
      <w:szCs w:val="20"/>
    </w:rPr>
  </w:style>
  <w:style w:type="paragraph" w:styleId="704">
    <w:name w:val="annotation subject PHPDOCX"/>
    <w:basedOn w:val="702"/>
    <w:next w:val="702"/>
    <w:link w:val="705"/>
    <w:uiPriority w:val="99"/>
    <w:semiHidden/>
    <w:unhideWhenUsed/>
    <w:rPr>
      <w:b/>
      <w:bCs/>
    </w:rPr>
  </w:style>
  <w:style w:type="character" w:styleId="705" w:customStyle="1">
    <w:name w:val="Comment Subject Char PHPDOCX"/>
    <w:basedOn w:val="703"/>
    <w:link w:val="704"/>
    <w:uiPriority w:val="99"/>
    <w:semiHidden/>
    <w:rPr>
      <w:b/>
      <w:bCs/>
      <w:sz w:val="20"/>
      <w:szCs w:val="20"/>
    </w:rPr>
  </w:style>
  <w:style w:type="paragraph" w:styleId="706">
    <w:name w:val="Balloon Text PHPDOCX"/>
    <w:basedOn w:val="678"/>
    <w:link w:val="707"/>
    <w:uiPriority w:val="99"/>
    <w:semiHidden/>
    <w:unhideWhenUsed/>
    <w:pPr>
      <w:spacing w:after="0" w:line="240" w:lineRule="auto"/>
    </w:pPr>
    <w:rPr>
      <w:rFonts w:ascii="Tahoma" w:hAnsi="Tahoma" w:cs="Tahoma"/>
      <w:sz w:val="16"/>
      <w:szCs w:val="16"/>
    </w:rPr>
  </w:style>
  <w:style w:type="character" w:styleId="707" w:customStyle="1">
    <w:name w:val="Balloon Text Char PHPDOCX"/>
    <w:basedOn w:val="693"/>
    <w:link w:val="706"/>
    <w:uiPriority w:val="99"/>
    <w:semiHidden/>
    <w:rPr>
      <w:rFonts w:ascii="Tahoma" w:hAnsi="Tahoma" w:cs="Tahoma"/>
      <w:sz w:val="16"/>
      <w:szCs w:val="16"/>
    </w:rPr>
  </w:style>
  <w:style w:type="paragraph" w:styleId="708">
    <w:name w:val="footnote Text PHPDOCX"/>
    <w:basedOn w:val="678"/>
    <w:link w:val="709"/>
    <w:uiPriority w:val="99"/>
    <w:semiHidden/>
    <w:unhideWhenUsed/>
    <w:pPr>
      <w:spacing w:after="0" w:line="240" w:lineRule="auto"/>
    </w:pPr>
    <w:rPr>
      <w:sz w:val="20"/>
      <w:szCs w:val="20"/>
    </w:rPr>
  </w:style>
  <w:style w:type="character" w:styleId="709" w:customStyle="1">
    <w:name w:val="footnote Text Car PHPDOCX"/>
    <w:basedOn w:val="693"/>
    <w:link w:val="708"/>
    <w:uiPriority w:val="99"/>
    <w:semiHidden/>
    <w:rPr>
      <w:sz w:val="20"/>
      <w:szCs w:val="20"/>
    </w:rPr>
  </w:style>
  <w:style w:type="character" w:styleId="710">
    <w:name w:val="footnote Reference PHPDOCX"/>
    <w:basedOn w:val="693"/>
    <w:uiPriority w:val="99"/>
    <w:semiHidden/>
    <w:unhideWhenUsed/>
    <w:rPr>
      <w:vertAlign w:val="superscript"/>
    </w:rPr>
  </w:style>
  <w:style w:type="paragraph" w:styleId="711">
    <w:name w:val="endnote Text PHPDOCX"/>
    <w:basedOn w:val="678"/>
    <w:link w:val="712"/>
    <w:uiPriority w:val="99"/>
    <w:semiHidden/>
    <w:unhideWhenUsed/>
    <w:pPr>
      <w:spacing w:after="0" w:line="240" w:lineRule="auto"/>
    </w:pPr>
    <w:rPr>
      <w:sz w:val="20"/>
      <w:szCs w:val="20"/>
    </w:rPr>
  </w:style>
  <w:style w:type="character" w:styleId="712" w:customStyle="1">
    <w:name w:val="endnote Text Car PHPDOCX"/>
    <w:basedOn w:val="693"/>
    <w:link w:val="711"/>
    <w:uiPriority w:val="99"/>
    <w:semiHidden/>
    <w:rPr>
      <w:sz w:val="20"/>
      <w:szCs w:val="20"/>
    </w:rPr>
  </w:style>
  <w:style w:type="character" w:styleId="713">
    <w:name w:val="endnote Reference PHPDOCX"/>
    <w:basedOn w:val="69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lefragu</cp:lastModifiedBy>
  <cp:revision>14</cp:revision>
  <dcterms:created xsi:type="dcterms:W3CDTF">2023-03-29T11:30:00Z</dcterms:created>
  <dcterms:modified xsi:type="dcterms:W3CDTF">2023-12-26T15:46:04Z</dcterms:modified>
</cp:coreProperties>
</file>