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4F4537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327900" cy="1524000"/>
                  <wp:effectExtent l="0" t="0" r="0" b="0"/>
                  <wp:docPr id="458025220" name="Picture 1" descr="https://gildc.activimmo.ovh/mesimages/logo116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6gildc.jpg"/>
                          <pic:cNvPicPr/>
                        </pic:nvPicPr>
                        <pic:blipFill>
                          <a:blip r:embed="rId203559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b/>
                <w:noProof/>
                <w:sz w:val="20"/>
                <w:shd w:val="clear" w:color="auto" w:fill="FFFFFF"/>
                <w:lang w:val="fr-FR"/>
              </w:rPr>
              <w:t xml:space="preserve">Demeures en Périgord</w:t>
            </w:r>
          </w:p>
          <w:p w14:paraId="0F82C127" w14:textId="6FB7C10F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23, avenue de la Préhistoire LES EYZIES</w:t>
            </w:r>
          </w:p>
          <w:p w14:paraId="2638B23D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05 53 06 97 44 - dperigord@orange.fr</w:t>
            </w:r>
          </w:p>
        </w:tc>
      </w:tr>
    </w:tbl>
    <w:p w14:paraId="47481228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p w14:paraId="4A3A51CA" w14:textId="77777777" w:rsidR="00DF3EDE" w:rsidRPr="004F4537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Montserrat" w:eastAsia="Century Gothic" w:hAnsi="Montserrat" w:cs="Arial"/>
          <w:noProof/>
          <w:color w:val="000000"/>
          <w:sz w:val="16"/>
          <w:szCs w:val="14"/>
        </w:rPr>
      </w:pP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4F4537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4F4537" w:rsidRDefault="002069B9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 w:rsidRPr="004F4537"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5 minutes de COUTRAS, maison contemporaine de 135m² sur une parcelle de 1400m²</w:t>
            </w:r>
          </w:p>
        </w:tc>
      </w:tr>
      <w:tr w:rsidR="0074059E" w:rsidRPr="004F4537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LES PEINTURES</w:t>
            </w:r>
          </w:p>
          <w:p w14:paraId="1CB04844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254 400 €</w:t>
            </w:r>
          </w:p>
          <w:p w14:paraId="3C684B66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color w:val="000000"/>
                <w:sz w:val="28"/>
              </w:rPr>
            </w:pPr>
            <w:proofErr w:type="spellStart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R</w:t>
            </w:r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é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f</w:t>
            </w:r>
            <w:proofErr w:type="spellEnd"/>
            <w:proofErr w:type="gramStart"/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.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proofErr w:type="gramEnd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DEP0693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4F4537" w:rsidRDefault="00EF10A2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</w:rPr>
            </w:pPr>
            <w:r w:rsidRPr="004F4537">
              <w:rPr>
                <w:rFonts w:ascii="Montserrat" w:hAnsi="Montserrat"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267886884" name="Picture 1" descr="https://gildc.activimmo.ovh/pic/420x280/16gildc6499158p5227326qtk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16gildc6499158p5227326qtkik.jpg"/>
                          <pic:cNvPicPr/>
                        </pic:nvPicPr>
                        <pic:blipFill>
                          <a:blip r:embed="rId203559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hAnsi="Montserrat"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4F4537" w:rsidRDefault="00015DE5" w:rsidP="00BD624D">
      <w:pPr>
        <w:pStyle w:val="Titre1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4F4537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8B52A8" w:rsidRPr="004F4537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4F4537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6192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1787098" name="3927673b2a783f23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4F4537" w:rsidRDefault="007436AB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4 Chambres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9637038" name="7049673b2a783f24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4F4537" w:rsidRDefault="004D10BC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2 Salles d'eau</w:t>
                        </w:r>
                      </w:p>
                      <w:p w14:paraId="32C426E8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8B52A8" w:rsidRPr="004F4537" w14:paraId="42AC9793" w14:textId="77777777" w:rsidTr="00334552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8240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41855293" name="4201673b2a783f24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2F3EF4DB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Surface habitable : 135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74667906" name="5397673b2a783f2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1D4450C0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Terrain : 1,400 m²</w:t>
                        </w:r>
                      </w:p>
                    </w:tc>
                  </w:tr>
                </w:tbl>
                <w:p w14:paraId="723FC42E" w14:textId="77777777" w:rsidR="008B52A8" w:rsidRPr="004F4537" w:rsidRDefault="008B52A8" w:rsidP="000A785E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4F4537" w:rsidRDefault="008B52A8" w:rsidP="000A785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0731C6E" w14:textId="77777777" w:rsidR="008B52A8" w:rsidRPr="004F4537" w:rsidRDefault="008B52A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5BB4D3C8" w14:textId="77777777" w:rsidR="00C42278" w:rsidRPr="004F4537" w:rsidRDefault="00C4227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74059E" w:rsidRPr="004F4537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Descriptif</w:t>
                  </w:r>
                  <w:proofErr w:type="spellEnd"/>
                </w:p>
              </w:tc>
            </w:tr>
            <w:tr w:rsidR="0074059E" w:rsidRPr="004F4537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4F4537" w:rsidRDefault="006B3AA3" w:rsidP="00F35AF2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2"/>
                    </w:rPr>
                    <w:t xml:space="preserve">A proximité d'une ville en pleine expansion, proche de toutes les commodités, venez découvrir ce pavillon de 2014 offrant une surface habitable de 135m² et comprenant une vaste pièce à vivre avec cuisine américaine, 4 chambres dont une suite parentale avec salle de bains, dressing,1salle d'eau. Une maison très agréable à vivre, ouverte sur l'exterieur avec un jardin de 1400m². Cette maison offre par ailleurs une piscine hors-sol, un cabanon de jardin de 20m² sur une dalle de béton pouvant accueillir votre outillage ou vos vélos ainsi qu'une grande serre permettant la création d'un potager.</w:t>
                    <w:br/>
                    <w:t xml:space="preserve">A voir absolument! </w:t>
                    <w:br/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 w14:paraId="3B2EB958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CBFEDF1" w14:textId="77777777" w:rsidR="008544CD" w:rsidRPr="004F4537" w:rsidRDefault="008544CD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45F36845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4F4537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 w:rsidR="0074059E" w:rsidRPr="004F4537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Caractéristiques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principales</w:t>
                  </w:r>
                  <w:proofErr w:type="spellEnd"/>
                </w:p>
              </w:tc>
            </w:tr>
            <w:tr w:rsidR="0074059E" w:rsidRPr="004F4537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Type:  Maison Contemporaine</w:t>
                    <w:br/>
                    <w:t xml:space="preserve">Année constr.:  2014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Etat:  Non précisé</w:t>
                    <w:br/>
                    <w:t xml:space="preserve">Surf. habitable:  135 m²</w:t>
                    <w:br/>
                    <w:t xml:space="preserve">Terrain:  1,400 m²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4F4537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4 Chambres</w:t>
                    <w:br/>
                    <w:t xml:space="preserve">2 Salle d'eau</w:t>
                    <w:br/>
                    <w:t xml:space="preserve">5 Pièces</w:t>
                    <w:br/>
                    <w:t xml:space="preserve">1 Garage</w:t>
                    <w:br/>
                    <w:t xml:space="preserve">Chauffage:  Pompe  chaleur</w:t>
                  </w:r>
                </w:p>
              </w:tc>
            </w:tr>
          </w:tbl>
          <w:p w14:paraId="326A6F4C" w14:textId="77777777" w:rsidR="0074059E" w:rsidRPr="004F4537" w:rsidRDefault="0074059E">
            <w:pPr>
              <w:pStyle w:val="Titre1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02FD85CE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1B7E2F82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4F4537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 w:rsidR="0074059E" w:rsidRPr="004F4537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lastRenderedPageBreak/>
                    <w:t>Détails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complémentaires</w:t>
                  </w:r>
                  <w:proofErr w:type="spellEnd"/>
                </w:p>
              </w:tc>
            </w:tr>
            <w:tr w:rsidR="0074059E" w:rsidRPr="004F4537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REZ DE CHAUSSÉE:</w:t>
                    <w:br/>
                    <w:t xml:space="preserve"> - Cellier de 6m² environ. Accès garage.</w:t>
                    <w:br/>
                    <w:t xml:space="preserve"> - 4 Chambres de12m², 12m², 11m², 9m² avec parquet flottant dont une suite parentale.</w:t>
                    <w:br/>
                    <w:t xml:space="preserve"> - Couloir de 4m² carrelage au sol accès à 3 chambres, dressing et salle d'eau.</w:t>
                    <w:br/>
                    <w:t xml:space="preserve"> - Cuisine de 13m² environ amémagee et équipée ouverte sur la pièce à vivre.</w:t>
                    <w:br/>
                    <w:t xml:space="preserve"> - Dressing de presque 8m² pouvant également servir de bureau suivant les besoins.</w:t>
                    <w:br/>
                    <w:t xml:space="preserve"> - Garage de 11m² environ sur dalle béton.</w:t>
                    <w:br/>
                    <w:t xml:space="preserve"> - Hall d'entrée de 5m² environ. avec un accès aux toilettes et un espace vestiaire.</w:t>
                    <w:br/>
                    <w:t xml:space="preserve"> - Pièce à vivre de 45m² environ, grandes dalles de carrelage, é baies vitrées.</w:t>
                    <w:br/>
                    <w:t xml:space="preserve"> - 2 Salles d'eau de 6m² et 5m² environ. Double vasque sur meuble et douche italienne.</w:t>
                    <w:br/>
                    <w:t xml:space="preserve"> - Terrasse exposée au Sud.</w:t>
                    <w:br/>
                    <w:t xml:space="preserve"> - Vestiaire à l'entrée.</w:t>
                    <w:br/>
                    <w:t xml:space="preserve"> - WC de 1,50m² environ.</w:t>
                    <w:br/>
                    <w:t xml:space="preserve"/>
                    <w:br/>
                    <w:t xml:space="preserve">DÉPENDANCES:</w:t>
                    <w:br/>
                    <w:t xml:space="preserve"> - Abri Cabanon en bois de 20m² au fond du jardin.</w:t>
                    <w:br/>
                    <w:t xml:space="preserve"/>
                    <w:br/>
                    <w:t xml:space="preserve">DPE:</w:t>
                    <w:br/>
                    <w:t xml:space="preserve"> - DPE en cours </w:t>
                    <w:br/>
                    <w:t xml:space="preserve"/>
                    <w:br/>
                    <w:t xml:space="preserve">CHAUFFAGE:</w:t>
                    <w:br/>
                    <w:t xml:space="preserve"> - Pompe à chaleur et chauffage par le sol.</w:t>
                    <w:br/>
                    <w:t xml:space="preserve"/>
                    <w:br/>
                    <w:t xml:space="preserve">EQUIPEMENTS DE CUISINE:</w:t>
                    <w:br/>
                    <w:t xml:space="preserve"> - Hotte aspirante </w:t>
                    <w:br/>
                    <w:t xml:space="preserve"> - Plaque à induction 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EQUIPEMENTS DIVERS:</w:t>
                    <w:br/>
                    <w:t xml:space="preserve"> - Double vitrage </w:t>
                    <w:br/>
                    <w:t xml:space="preserve"> - Fosse septique </w:t>
                    <w:br/>
                    <w:t xml:space="preserve"> - Production eau chaude </w:t>
                    <w:br/>
                    <w:t xml:space="preserve"/>
                    <w:br/>
                    <w:t xml:space="preserve">FENÊTRES:</w:t>
                    <w:br/>
                    <w:t xml:space="preserve"> - Double vitrage </w:t>
                    <w:br/>
                    <w:t xml:space="preserve"> - PVC </w:t>
                    <w:br/>
                    <w:t xml:space="preserve"/>
                    <w:br/>
                    <w:t xml:space="preserve">SERVICES:</w:t>
                    <w:br/>
                    <w:t xml:space="preserve"> - Ville la plus proche : COUTRAS 5 minutes, LIBOURNE 20 minutes</w:t>
                    <w:br/>
                    <w:t xml:space="preserve"> - Aéroport de Mérignac à 45 minutes</w:t>
                    <w:br/>
                    <w:t xml:space="preserve"> - Autoroute A89 sortie 11 à 5 minutes</w:t>
                    <w:br/>
                    <w:t xml:space="preserve"> - Commerces toutes les commodités à 5 minutes.</w:t>
                    <w:br/>
                    <w:t xml:space="preserve"> - Ecole maternelle, primaire et collège à 5 minutes</w:t>
                    <w:br/>
                    <w:t xml:space="preserve"> - Gare à 5 minutes</w:t>
                    <w:br/>
                    <w:t xml:space="preserve"> - Hôpital de Libourne</w:t>
                    <w:br/>
                    <w:t xml:space="preserve"> - Internet / ADSL </w:t>
                    <w:br/>
                    <w:t xml:space="preserve"> - Plain-pied </w:t>
                    <w:br/>
                    <w:t xml:space="preserve"> - Place de Parking </w:t>
                    <w:br/>
                    <w:t xml:space="preserve"/>
                    <w:br/>
                    <w:t xml:space="preserve">TERRAIN:</w:t>
                    <w:br/>
                    <w:t xml:space="preserve"> - Cloturé </w:t>
                    <w:br/>
                    <w:t xml:space="preserve"> - Piscine hors sol.</w:t>
                    <w:br/>
                    <w:t xml:space="preserve"> - Terrain de 1400m² environ plat et clôturé.</w:t>
                    <w:br/>
                    <w:t xml:space="preserve"/>
                    <w:br/>
                    <w:t xml:space="preserve">TOITURE:</w:t>
                    <w:br/>
                    <w:t xml:space="preserve"> - Tuiles 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4F4537" w:rsidRDefault="002F699C" w:rsidP="002F699C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DPE</w:t>
                  </w:r>
                </w:p>
              </w:tc>
            </w:tr>
            <w:tr w:rsidR="002F699C" w:rsidRPr="004F4537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4F4537" w:rsidRDefault="002F699C" w:rsidP="005D0405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énergétique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4F4537" w:rsidRDefault="002F699C" w:rsidP="009D0507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GES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</w:p>
              </w:tc>
            </w:tr>
            <w:tr w:rsidR="002F699C" w:rsidRPr="004F4537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4F4537" w:rsidRDefault="002F699C" w:rsidP="00D66E48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74420"/>
                        <wp:effectExtent l="0" t="0" r="0" b="0"/>
                        <wp:docPr id="382756338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203559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74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4F4537" w:rsidRDefault="002F699C" w:rsidP="00D66E48">
                  <w:pPr>
                    <w:pStyle w:val="Normal0"/>
                    <w:jc w:val="center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80135"/>
                        <wp:effectExtent l="0" t="0" r="0" b="0"/>
                        <wp:docPr id="185683674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203559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80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</w:tc>
            </w:tr>
            <w:tr w:rsidR="004873F3" w:rsidRPr="004F4537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4CF46C3E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57E954E6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2D6AD53F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</w:tc>
            </w:tr>
          </w:tbl>
          <w:p w14:paraId="310FD66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4F4537" w:rsidRDefault="00BD624D">
      <w:pPr>
        <w:pStyle w:val="Titre1"/>
        <w:rPr>
          <w:rFonts w:ascii="Montserrat" w:hAnsi="Montserrat" w:cs="Arial"/>
          <w:color w:val="000000"/>
          <w:sz w:val="6"/>
          <w:szCs w:val="10"/>
        </w:rPr>
      </w:pPr>
    </w:p>
    <w:p w14:paraId="5B657382" w14:textId="77777777" w:rsidR="00BD624D" w:rsidRPr="004F4537" w:rsidRDefault="00BD624D">
      <w:pPr>
        <w:spacing w:after="160" w:line="259" w:lineRule="auto"/>
        <w:rPr>
          <w:rFonts w:ascii="Montserrat" w:eastAsia="Century Gothic" w:hAnsi="Montserrat" w:cs="Arial"/>
          <w:b/>
          <w:color w:val="000000"/>
          <w:sz w:val="16"/>
        </w:rPr>
      </w:pPr>
      <w:r w:rsidRPr="004F4537">
        <w:rPr>
          <w:rFonts w:ascii="Montserrat" w:hAnsi="Montserrat" w:cs="Arial"/>
          <w:color w:val="000000"/>
          <w:sz w:val="16"/>
        </w:rPr>
        <w:br w:type="page"/>
      </w:r>
    </w:p>
    <w:p w14:paraId="5D624E55" w14:textId="77777777" w:rsidR="009D0507" w:rsidRPr="004F4537" w:rsidRDefault="009D0507">
      <w:pPr>
        <w:pStyle w:val="Titre1"/>
        <w:rPr>
          <w:rFonts w:ascii="Montserrat" w:hAnsi="Montserrat"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Photos</w:t>
                  </w:r>
                </w:p>
              </w:tc>
            </w:tr>
            <w:tr w:rsidR="0074059E" w:rsidRPr="004F4537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753712531" name="Picture 1" descr="https://gildc.activimmo.ovh/pic/255x170/16gildc6499158p3623d945b7bcd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499158p3623d945b7bcd4.jpg"/>
                                <pic:cNvPicPr/>
                              </pic:nvPicPr>
                              <pic:blipFill>
                                <a:blip r:embed="rId203559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16534906" name="Picture 1" descr="https://gildc.activimmo.ovh/pic/255x170/16gildc6499158p4623d94567364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499158p4623d94567364c.jpg"/>
                                <pic:cNvPicPr/>
                              </pic:nvPicPr>
                              <pic:blipFill>
                                <a:blip r:embed="rId203559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886462924" name="Picture 1" descr="https://gildc.activimmo.ovh/pic/255x170/16gildc6499158p5623d946744ef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499158p5623d946744eff.jpg"/>
                                <pic:cNvPicPr/>
                              </pic:nvPicPr>
                              <pic:blipFill>
                                <a:blip r:embed="rId203559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437390011" name="Picture 1" descr="https://gildc.activimmo.ovh/pic/255x170/16gildc6499158p6623d945ddb52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499158p6623d945ddb52e.jpg"/>
                                <pic:cNvPicPr/>
                              </pic:nvPicPr>
                              <pic:blipFill>
                                <a:blip r:embed="rId203559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05152981" name="Picture 1" descr="https://gildc.activimmo.ovh/pic/255x170/16gildc6499158p7623d94645774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499158p7623d94645774c.jpg"/>
                                <pic:cNvPicPr/>
                              </pic:nvPicPr>
                              <pic:blipFill>
                                <a:blip r:embed="rId203559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578082289" name="Picture 1" descr="https://gildc.activimmo.ovh/pic/255x170/16gildc6499158p8623d9468560a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499158p8623d9468560ae.jpg"/>
                                <pic:cNvPicPr/>
                              </pic:nvPicPr>
                              <pic:blipFill>
                                <a:blip r:embed="rId203559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834819548" name="Picture 1" descr="https://gildc.activimmo.ovh/pic/255x170/16gildc6499158p9623d9470cd2f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499158p9623d9470cd2fd.jpg"/>
                                <pic:cNvPicPr/>
                              </pic:nvPicPr>
                              <pic:blipFill>
                                <a:blip r:embed="rId203559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725026237" name="Picture 1" descr="https://gildc.activimmo.ovh/pic/255x170/16gildc6499158p1623d945a315e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499158p1623d945a315e9.jpg"/>
                                <pic:cNvPicPr/>
                              </pic:nvPicPr>
                              <pic:blipFill>
                                <a:blip r:embed="rId203559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3942382" name="Picture 1" descr="https://gildc.activimmo.ovh/pic/255x170/16gildc6499158p12623df48808eb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499158p12623df48808eb2.jpg"/>
                                <pic:cNvPicPr/>
                              </pic:nvPicPr>
                              <pic:blipFill>
                                <a:blip r:embed="rId203559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4F4537" w:rsidRDefault="00154836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132441433" name="Picture 1" descr="https://qrcode.kaywa.com/img.php?s=3&amp;d=https%3A%2F%2Fwww.demeuresenperigord.fr%2Findex.php%3Faction%3Ddetail%26nbien%3D6499158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demeuresenperigord.fr%2Findex.php%3Faction%3Ddetail%26nbien%3D6499158%26clangue%3Dfr"/>
                                <pic:cNvPicPr/>
                              </pic:nvPicPr>
                              <pic:blipFill>
                                <a:blip r:embed="rId203559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4F4537" w:rsidRDefault="0074059E">
            <w:pPr>
              <w:pStyle w:val="Titre1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Pr="004F4537" w:rsidRDefault="00154836">
      <w:pPr>
        <w:pStyle w:val="Titre1"/>
        <w:rPr>
          <w:rFonts w:ascii="Montserrat" w:hAnsi="Montserrat"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4F4537" w:rsidSect="00CF0084">
      <w:headerReference w:type="default" r:id="rId12"/>
      <w:footerReference w:type="default" r:id="rId13"/>
      <w:pgSz w:w="11906" w:h="16838"/>
      <w:pgMar w:top="567" w:right="850" w:bottom="850" w:left="850" w:header="850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4E83C" w14:textId="77777777" w:rsidR="00D43A92" w:rsidRDefault="00D43A92">
      <w:r>
        <w:separator/>
      </w:r>
    </w:p>
  </w:endnote>
  <w:endnote w:type="continuationSeparator" w:id="0">
    <w:p w14:paraId="59B89AB7" w14:textId="77777777" w:rsidR="00D43A92" w:rsidRDefault="00D4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4F4537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Montserrat" w:eastAsia="Century Gothic" w:hAnsi="Montserrat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4F4537">
      <w:rPr>
        <w:rFonts w:ascii="Montserrat" w:eastAsia="Century Gothic" w:hAnsi="Montserrat"/>
        <w:b/>
        <w:sz w:val="20"/>
      </w:rPr>
      <w:t xml:space="preserve">Demeures en Périgord</w:t>
    </w:r>
    <w:r w:rsidR="0018288B" w:rsidRPr="004F4537">
      <w:rPr>
        <w:rFonts w:ascii="Montserrat" w:eastAsia="Century Gothic" w:hAnsi="Montserrat"/>
        <w:b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23, avenue de la Préhistoire -24620</w:t>
    </w:r>
    <w:r w:rsidR="00D97E27" w:rsidRPr="004F4537">
      <w:rPr>
        <w:rFonts w:ascii="Montserrat" w:eastAsia="Century Gothic" w:hAnsi="Montserrat"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LES EYZIES</w:t>
    </w:r>
    <w:r w:rsidR="0026736F" w:rsidRPr="004F4537">
      <w:rPr>
        <w:rFonts w:ascii="Montserrat" w:eastAsia="Century Gothic" w:hAnsi="Montserrat"/>
        <w:sz w:val="20"/>
      </w:rPr>
      <w:br/>
    </w:r>
    <w:r w:rsidR="00EF10A2" w:rsidRPr="004F4537">
      <w:rPr>
        <w:rFonts w:ascii="Montserrat" w:eastAsia="Century Gothic" w:hAnsi="Montserrat"/>
        <w:sz w:val="20"/>
      </w:rPr>
      <w:t xml:space="preserve">05 53 06 97 44 - dperigord@orange.fr - www.demeuresenperigord.fr</w:t>
    </w:r>
    <w:r w:rsidR="005A6926" w:rsidRPr="004F4537">
      <w:rPr>
        <w:rFonts w:ascii="Montserrat" w:eastAsia="Century Gothic" w:hAnsi="Montserrat"/>
        <w:sz w:val="20"/>
      </w:rPr>
      <w:br/>
    </w:r>
    <w:r w:rsidR="00E2596A" w:rsidRPr="004F4537">
      <w:rPr>
        <w:rFonts w:ascii="Montserrat" w:eastAsia="Century Gothic" w:hAnsi="Montserrat"/>
        <w:sz w:val="20"/>
      </w:rPr>
      <w:t xml:space="preserve">- </w:t>
    </w:r>
    <w:r w:rsidR="005A6926" w:rsidRPr="004F4537">
      <w:rPr>
        <w:rFonts w:ascii="Montserrat" w:eastAsia="Century Gothic" w:hAnsi="Montserrat"/>
        <w:sz w:val="20"/>
      </w:rPr>
      <w:t xml:space="preserve">Page </w:t>
    </w:r>
    <w:r w:rsidR="00583FC0" w:rsidRPr="004F4537">
      <w:rPr>
        <w:rFonts w:ascii="Montserrat" w:hAnsi="Montserrat"/>
        <w:sz w:val="20"/>
      </w:rPr>
      <w:fldChar w:fldCharType="begin"/>
    </w:r>
    <w:r w:rsidR="005A6926" w:rsidRPr="004F4537">
      <w:rPr>
        <w:rFonts w:ascii="Montserrat" w:hAnsi="Montserrat"/>
        <w:sz w:val="20"/>
      </w:rPr>
      <w:instrText xml:space="preserve"> PAGE    \* MERGEFORMAT </w:instrText>
    </w:r>
    <w:r w:rsidR="00583FC0" w:rsidRPr="004F4537">
      <w:rPr>
        <w:rFonts w:ascii="Montserrat" w:hAnsi="Montserrat"/>
        <w:sz w:val="20"/>
      </w:rPr>
      <w:fldChar w:fldCharType="separate"/>
    </w:r>
    <w:r w:rsidR="00DF55C3" w:rsidRPr="004F4537">
      <w:rPr>
        <w:rFonts w:ascii="Montserrat" w:hAnsi="Montserrat"/>
        <w:noProof/>
        <w:sz w:val="20"/>
      </w:rPr>
      <w:t>1</w:t>
    </w:r>
    <w:r w:rsidR="00583FC0" w:rsidRPr="004F4537">
      <w:rPr>
        <w:rFonts w:ascii="Montserrat" w:hAnsi="Montserrat"/>
        <w:sz w:val="20"/>
      </w:rPr>
      <w:fldChar w:fldCharType="end"/>
    </w:r>
    <w:r w:rsidR="00E2596A" w:rsidRPr="004F4537">
      <w:rPr>
        <w:rFonts w:ascii="Montserrat" w:hAnsi="Montserrat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8AEF4" w14:textId="77777777" w:rsidR="00D43A92" w:rsidRDefault="00D43A92">
      <w:r>
        <w:separator/>
      </w:r>
    </w:p>
  </w:footnote>
  <w:footnote w:type="continuationSeparator" w:id="0">
    <w:p w14:paraId="0664FEF0" w14:textId="77777777" w:rsidR="00D43A92" w:rsidRDefault="00D4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Pr="00CF0084" w:rsidRDefault="0074059E">
    <w:pPr>
      <w:pStyle w:val="Normal0"/>
      <w:jc w:val="center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4084">
    <w:multiLevelType w:val="hybridMultilevel"/>
    <w:lvl w:ilvl="0" w:tplc="84063555">
      <w:start w:val="1"/>
      <w:numFmt w:val="decimal"/>
      <w:lvlText w:val="%1."/>
      <w:lvlJc w:val="left"/>
      <w:pPr>
        <w:ind w:left="720" w:hanging="360"/>
      </w:pPr>
    </w:lvl>
    <w:lvl w:ilvl="1" w:tplc="84063555" w:tentative="1">
      <w:start w:val="1"/>
      <w:numFmt w:val="lowerLetter"/>
      <w:lvlText w:val="%2."/>
      <w:lvlJc w:val="left"/>
      <w:pPr>
        <w:ind w:left="1440" w:hanging="360"/>
      </w:pPr>
    </w:lvl>
    <w:lvl w:ilvl="2" w:tplc="84063555" w:tentative="1">
      <w:start w:val="1"/>
      <w:numFmt w:val="lowerRoman"/>
      <w:lvlText w:val="%3."/>
      <w:lvlJc w:val="right"/>
      <w:pPr>
        <w:ind w:left="2160" w:hanging="180"/>
      </w:pPr>
    </w:lvl>
    <w:lvl w:ilvl="3" w:tplc="84063555" w:tentative="1">
      <w:start w:val="1"/>
      <w:numFmt w:val="decimal"/>
      <w:lvlText w:val="%4."/>
      <w:lvlJc w:val="left"/>
      <w:pPr>
        <w:ind w:left="2880" w:hanging="360"/>
      </w:pPr>
    </w:lvl>
    <w:lvl w:ilvl="4" w:tplc="84063555" w:tentative="1">
      <w:start w:val="1"/>
      <w:numFmt w:val="lowerLetter"/>
      <w:lvlText w:val="%5."/>
      <w:lvlJc w:val="left"/>
      <w:pPr>
        <w:ind w:left="3600" w:hanging="360"/>
      </w:pPr>
    </w:lvl>
    <w:lvl w:ilvl="5" w:tplc="84063555" w:tentative="1">
      <w:start w:val="1"/>
      <w:numFmt w:val="lowerRoman"/>
      <w:lvlText w:val="%6."/>
      <w:lvlJc w:val="right"/>
      <w:pPr>
        <w:ind w:left="4320" w:hanging="180"/>
      </w:pPr>
    </w:lvl>
    <w:lvl w:ilvl="6" w:tplc="84063555" w:tentative="1">
      <w:start w:val="1"/>
      <w:numFmt w:val="decimal"/>
      <w:lvlText w:val="%7."/>
      <w:lvlJc w:val="left"/>
      <w:pPr>
        <w:ind w:left="5040" w:hanging="360"/>
      </w:pPr>
    </w:lvl>
    <w:lvl w:ilvl="7" w:tplc="84063555" w:tentative="1">
      <w:start w:val="1"/>
      <w:numFmt w:val="lowerLetter"/>
      <w:lvlText w:val="%8."/>
      <w:lvlJc w:val="left"/>
      <w:pPr>
        <w:ind w:left="5760" w:hanging="360"/>
      </w:pPr>
    </w:lvl>
    <w:lvl w:ilvl="8" w:tplc="840635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83">
    <w:multiLevelType w:val="hybridMultilevel"/>
    <w:lvl w:ilvl="0" w:tplc="8009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14083">
    <w:abstractNumId w:val="14083"/>
  </w:num>
  <w:num w:numId="14084">
    <w:abstractNumId w:val="140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04CD"/>
    <w:rsid w:val="0001278E"/>
    <w:rsid w:val="00015DE5"/>
    <w:rsid w:val="00020BC6"/>
    <w:rsid w:val="0004760D"/>
    <w:rsid w:val="00062364"/>
    <w:rsid w:val="00072E6C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6A17"/>
    <w:rsid w:val="0026736F"/>
    <w:rsid w:val="002933BD"/>
    <w:rsid w:val="002C0A77"/>
    <w:rsid w:val="002C47F5"/>
    <w:rsid w:val="002F699C"/>
    <w:rsid w:val="00334552"/>
    <w:rsid w:val="00357A2D"/>
    <w:rsid w:val="003C033D"/>
    <w:rsid w:val="003E22EE"/>
    <w:rsid w:val="004871D4"/>
    <w:rsid w:val="004873F3"/>
    <w:rsid w:val="004B4EB7"/>
    <w:rsid w:val="004C2245"/>
    <w:rsid w:val="004D10BC"/>
    <w:rsid w:val="004D51C7"/>
    <w:rsid w:val="004F4537"/>
    <w:rsid w:val="004F7E94"/>
    <w:rsid w:val="005147AC"/>
    <w:rsid w:val="0052221A"/>
    <w:rsid w:val="00577206"/>
    <w:rsid w:val="00583FC0"/>
    <w:rsid w:val="00597BB0"/>
    <w:rsid w:val="005A6926"/>
    <w:rsid w:val="005D0405"/>
    <w:rsid w:val="005D509B"/>
    <w:rsid w:val="005F36E8"/>
    <w:rsid w:val="005F421E"/>
    <w:rsid w:val="00636590"/>
    <w:rsid w:val="006530CB"/>
    <w:rsid w:val="006B3AA3"/>
    <w:rsid w:val="006C7CB3"/>
    <w:rsid w:val="006F4E79"/>
    <w:rsid w:val="00734D1A"/>
    <w:rsid w:val="0074059E"/>
    <w:rsid w:val="007436AB"/>
    <w:rsid w:val="00747497"/>
    <w:rsid w:val="00771976"/>
    <w:rsid w:val="007811D5"/>
    <w:rsid w:val="00781BEB"/>
    <w:rsid w:val="0078786A"/>
    <w:rsid w:val="007A54FA"/>
    <w:rsid w:val="007D5D5B"/>
    <w:rsid w:val="008010E2"/>
    <w:rsid w:val="00803A02"/>
    <w:rsid w:val="00826178"/>
    <w:rsid w:val="008330BE"/>
    <w:rsid w:val="008544CD"/>
    <w:rsid w:val="00866E6E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CF0084"/>
    <w:rsid w:val="00D06F12"/>
    <w:rsid w:val="00D246DA"/>
    <w:rsid w:val="00D3058A"/>
    <w:rsid w:val="00D43A92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0531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937626268" Type="http://schemas.openxmlformats.org/officeDocument/2006/relationships/comments" Target="comments.xml"/><Relationship Id="rId429088152" Type="http://schemas.microsoft.com/office/2011/relationships/commentsExtended" Target="commentsExtended.xml"/><Relationship Id="rId20355944" Type="http://schemas.openxmlformats.org/officeDocument/2006/relationships/image" Target="media/imgrId20355944.jpeg"/><Relationship Id="rId20355945" Type="http://schemas.openxmlformats.org/officeDocument/2006/relationships/image" Target="media/imgrId20355945.jpeg"/><Relationship Id="rId20355946" Type="http://schemas.openxmlformats.org/officeDocument/2006/relationships/image" Target="media/imgrId20355946.jpeg"/><Relationship Id="rId20355947" Type="http://schemas.openxmlformats.org/officeDocument/2006/relationships/image" Target="media/imgrId20355947.jpeg"/><Relationship Id="rId20355948" Type="http://schemas.openxmlformats.org/officeDocument/2006/relationships/image" Target="media/imgrId20355948.jpeg"/><Relationship Id="rId20355949" Type="http://schemas.openxmlformats.org/officeDocument/2006/relationships/image" Target="media/imgrId20355949.jpeg"/><Relationship Id="rId20355950" Type="http://schemas.openxmlformats.org/officeDocument/2006/relationships/image" Target="media/imgrId20355950.jpeg"/><Relationship Id="rId20355951" Type="http://schemas.openxmlformats.org/officeDocument/2006/relationships/image" Target="media/imgrId20355951.jpeg"/><Relationship Id="rId20355952" Type="http://schemas.openxmlformats.org/officeDocument/2006/relationships/image" Target="media/imgrId20355952.jpeg"/><Relationship Id="rId20355953" Type="http://schemas.openxmlformats.org/officeDocument/2006/relationships/image" Target="media/imgrId20355953.jpeg"/><Relationship Id="rId20355954" Type="http://schemas.openxmlformats.org/officeDocument/2006/relationships/image" Target="media/imgrId20355954.jpeg"/><Relationship Id="rId20355955" Type="http://schemas.openxmlformats.org/officeDocument/2006/relationships/image" Target="media/imgrId20355955.jpeg"/><Relationship Id="rId20355956" Type="http://schemas.openxmlformats.org/officeDocument/2006/relationships/image" Target="media/imgrId20355956.jpeg"/><Relationship Id="rId20355957" Type="http://schemas.openxmlformats.org/officeDocument/2006/relationships/image" Target="media/imgrId20355957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15</cp:revision>
  <dcterms:created xsi:type="dcterms:W3CDTF">2024-01-11T11:56:00Z</dcterms:created>
  <dcterms:modified xsi:type="dcterms:W3CDTF">2024-07-23T12:38:00Z</dcterms:modified>
</cp:coreProperties>
</file>