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14B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lang w:val="fr-FR"/>
        </w:rPr>
      </w:pPr>
      <w:r w:rsidRPr="004E4F8F">
        <w:rPr>
          <w:rFonts w:ascii="Garamond" w:eastAsia="Garamond" w:hAnsi="Garamond"/>
          <w:b/>
          <w:color w:val="004389"/>
          <w:sz w:val="36"/>
          <w:lang w:val="fr-FR"/>
        </w:rPr>
        <w:t xml:space="preserve">Bon de Géolocalisation n° 24447</w:t>
      </w:r>
    </w:p>
    <w:p w14:paraId="55CBBD92" w14:textId="77777777" w:rsidR="00624BD6" w:rsidRPr="004E4F8F" w:rsidRDefault="00000000">
      <w:pPr>
        <w:pStyle w:val="Normal0"/>
        <w:jc w:val="right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le 11 07 2023</w:t>
      </w:r>
    </w:p>
    <w:p w14:paraId="04347424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 chantal DUPUY -- Tel :    -  </w:t>
      </w:r>
    </w:p>
    <w:p w14:paraId="6B584458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  </w:t>
      </w:r>
    </w:p>
    <w:p w14:paraId="3442D7CF" w14:textId="77777777" w:rsidR="00624BD6" w:rsidRPr="004E4F8F" w:rsidRDefault="00624BD6">
      <w:pPr>
        <w:pStyle w:val="Normal0"/>
        <w:rPr>
          <w:rFonts w:ascii="Garamond" w:eastAsia="Garamond" w:hAnsi="Garamond"/>
          <w:sz w:val="10"/>
          <w:lang w:val="fr-FR"/>
        </w:rPr>
      </w:pPr>
    </w:p>
    <w:p w14:paraId="035DF326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ci-dessous.</w:t>
      </w:r>
      <w:r w:rsidRPr="004E4F8F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4645AF34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4E4F8F">
        <w:rPr>
          <w:rFonts w:ascii="Garamond" w:eastAsia="Garamond" w:hAnsi="Garamond"/>
          <w:sz w:val="22"/>
          <w:lang w:val="fr-FR"/>
        </w:rPr>
        <w:br/>
        <w:t>Fait pour une durée de vingt-quatre mois à compter de ce jour, en deux exemplaires, dont un remis aux visiteurs qui le reconnaissent et en donnent décharge à l'accompagnateur qui accepte et signe.</w:t>
      </w:r>
    </w:p>
    <w:p w14:paraId="7A5F32C8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4E4F8F">
        <w:rPr>
          <w:rFonts w:ascii="Garamond" w:eastAsia="Garamond" w:hAnsi="Garamond"/>
          <w:sz w:val="22"/>
          <w:u w:val="single"/>
          <w:lang w:val="fr-FR"/>
        </w:rPr>
        <w:t>Description des biens géolocalisés 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:rsidRPr="00A62E20" w14:paraId="7EE58502" w14:textId="77777777">
        <w:tc>
          <w:tcPr>
            <w:tcW w:w="5386" w:type="dxa"/>
            <w:shd w:val="clear" w:color="auto" w:fill="auto"/>
          </w:tcPr>
          <w:p w14:paraId="041A10EB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r>
              <w:rPr>
                <w:rFonts w:ascii="Garamond" w:eastAsia="Garamond" w:hAnsi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color="auto" w:fill="auto"/>
          </w:tcPr>
          <w:p w14:paraId="7707BCDE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MP113694</w:t>
            </w:r>
          </w:p>
        </w:tc>
      </w:tr>
      <w:tr w:rsidR="00624BD6" w14:paraId="173F032F" w14:textId="77777777">
        <w:tc>
          <w:tcPr>
            <w:tcW w:w="5386" w:type="dxa"/>
            <w:shd w:val="clear" w:color="auto" w:fill="auto"/>
          </w:tcPr>
          <w:p w14:paraId="462CA160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Descriptif :</w:t>
            </w:r>
            <w:r>
              <w:rPr>
                <w:rFonts w:ascii="Garamond" w:eastAsia="Garamond" w:hAnsi="Garamond"/>
                <w:sz w:val="22"/>
              </w:rPr>
              <w:t xml:space="preserve"> Belle maison contemporaine en parfait état proche de Périgueux, sur terrain de 5800 m².</w:t>
            </w:r>
          </w:p>
          <w:p w14:paraId="3937BF42" w14:textId="77777777" w:rsidR="00624BD6" w:rsidRDefault="00624BD6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14:paraId="2AB12995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371.000 €</w:t>
            </w:r>
          </w:p>
          <w:p w14:paraId="69951477" w14:textId="4232D22D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952500"/>
                  <wp:effectExtent l="0" t="0" r="0" b="0"/>
                  <wp:docPr id="954662345" name="Picture 1" descr="https://gildc.activimmo.ovh/pic/150x100/06gildc6500982p6025142igx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50x100/06gildc6500982p6025142igxph.jpg"/>
                          <pic:cNvPicPr/>
                        </pic:nvPicPr>
                        <pic:blipFill>
                          <a:blip r:embed="rId362139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</w:tbl>
    <w:p w14:paraId="61469E7F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Fait à LES EYZIES , le 11 07 2023 </w:t>
      </w:r>
    </w:p>
    <w:p w14:paraId="6D3B668B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1AD9DEBB" w14:textId="77777777" w:rsidR="00624BD6" w:rsidRPr="004E4F8F" w:rsidRDefault="00624BD6">
      <w:pPr>
        <w:pStyle w:val="Normal0"/>
        <w:rPr>
          <w:rFonts w:ascii="Garamond" w:eastAsia="Garamond" w:hAnsi="Garamond"/>
          <w:sz w:val="22"/>
          <w:lang w:val="fr-FR"/>
        </w:rPr>
      </w:pPr>
    </w:p>
    <w:p w14:paraId="334265B4" w14:textId="77777777" w:rsidR="00624BD6" w:rsidRPr="004E4F8F" w:rsidRDefault="00624BD6">
      <w:pPr>
        <w:pStyle w:val="Normal0"/>
        <w:rPr>
          <w:rFonts w:ascii="Garamond" w:eastAsia="Garamond" w:hAnsi="Garamond"/>
          <w:sz w:val="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14:paraId="53CB64D1" w14:textId="77777777">
        <w:tc>
          <w:tcPr>
            <w:tcW w:w="5386" w:type="dxa"/>
            <w:shd w:val="clear" w:color="auto" w:fill="auto"/>
          </w:tcPr>
          <w:p w14:paraId="154485F5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 de l'accompagnateur précédée de la mention </w:t>
            </w:r>
          </w:p>
          <w:p w14:paraId="00D3BA23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"Lu et Approuvé"</w:t>
            </w:r>
          </w:p>
        </w:tc>
        <w:tc>
          <w:tcPr>
            <w:tcW w:w="5386" w:type="dxa"/>
            <w:shd w:val="clear" w:color="auto" w:fill="auto"/>
          </w:tcPr>
          <w:p w14:paraId="559871AF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Signatures des visiteurs, précédées de la mention </w:t>
            </w:r>
          </w:p>
          <w:p w14:paraId="544E1D6B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"Lu et Approuvé" </w:t>
            </w:r>
          </w:p>
        </w:tc>
      </w:tr>
      <w:tr w:rsidR="00624BD6" w14:paraId="61B01256" w14:textId="77777777">
        <w:tc>
          <w:tcPr>
            <w:tcW w:w="5386" w:type="dxa"/>
            <w:shd w:val="clear" w:color="auto" w:fill="auto"/>
          </w:tcPr>
          <w:p w14:paraId="3CE782B0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188D6ED6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/>
            </w:r>
          </w:p>
        </w:tc>
        <w:tc>
          <w:tcPr>
            <w:tcW w:w="5386" w:type="dxa"/>
            <w:shd w:val="clear" w:color="auto" w:fill="auto"/>
          </w:tcPr>
          <w:p w14:paraId="04E1B381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 DUPUY chantal</w:t>
            </w:r>
          </w:p>
        </w:tc>
      </w:tr>
    </w:tbl>
    <w:p w14:paraId="3ABC491B" w14:textId="77777777" w:rsidR="00624BD6" w:rsidRDefault="00624BD6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624BD6">
      <w:headerReference w:type="default" r:id="rId7"/>
      <w:footerReference w:type="default" r:id="rId8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7A54" w14:textId="77777777" w:rsidR="00F2671A" w:rsidRDefault="00F2671A">
      <w:r>
        <w:separator/>
      </w:r>
    </w:p>
  </w:endnote>
  <w:endnote w:type="continuationSeparator" w:id="0">
    <w:p w14:paraId="041D9377" w14:textId="77777777" w:rsidR="00F2671A" w:rsidRDefault="00F2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1DD9" w14:textId="77777777" w:rsidR="00624BD6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861" w14:textId="77777777" w:rsidR="00F2671A" w:rsidRDefault="00F2671A">
      <w:r>
        <w:separator/>
      </w:r>
    </w:p>
  </w:footnote>
  <w:footnote w:type="continuationSeparator" w:id="0">
    <w:p w14:paraId="3824C853" w14:textId="77777777" w:rsidR="00F2671A" w:rsidRDefault="00F2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11C9" w14:textId="77777777" w:rsidR="00624BD6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77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709"/>
      <w:gridCol w:w="1659"/>
      <w:gridCol w:w="5715"/>
      <w:gridCol w:w="2266"/>
      <w:gridCol w:w="421"/>
    </w:tblGrid>
    <w:tr w:rsidR="00624BD6" w14:paraId="5E69A12C" w14:textId="77777777" w:rsidTr="004E4F8F">
      <w:trPr>
        <w:gridBefore w:val="1"/>
        <w:gridAfter w:val="1"/>
        <w:wBefore w:w="709" w:type="dxa"/>
        <w:wAfter w:w="421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p w14:paraId="1CA801A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7F44782D" wp14:editId="00C34C24">
                <wp:extent cx="1078230" cy="1282065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7454F00D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8"/>
              <w:lang w:val="fr-FR"/>
            </w:rPr>
          </w:pPr>
          <w:r w:rsidRPr="004E4F8F">
            <w:rPr>
              <w:rFonts w:ascii="Garamond" w:eastAsia="Garamond" w:hAnsi="Garamond"/>
              <w:b/>
              <w:sz w:val="36"/>
              <w:lang w:val="fr-FR"/>
            </w:rPr>
            <w:t xml:space="preserve">Demeures en Périgord   </w:t>
          </w:r>
        </w:p>
        <w:p w14:paraId="798A05BD" w14:textId="77777777" w:rsidR="00624BD6" w:rsidRPr="004E4F8F" w:rsidRDefault="00624BD6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</w:p>
        <w:p w14:paraId="3F0B122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23, avenue de la Préhistoire,</w:t>
          </w:r>
        </w:p>
        <w:p w14:paraId="26C5458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24620    Les Eyzies</w:t>
          </w:r>
        </w:p>
        <w:p w14:paraId="790A2010" w14:textId="77777777" w:rsidR="00624BD6" w:rsidRPr="004E4F8F" w:rsidRDefault="00624BD6">
          <w:pPr>
            <w:pStyle w:val="Normal0"/>
            <w:jc w:val="center"/>
            <w:rPr>
              <w:sz w:val="12"/>
              <w:lang w:val="fr-FR"/>
            </w:rPr>
          </w:pPr>
        </w:p>
        <w:p w14:paraId="147D10F5" w14:textId="77777777" w:rsidR="00624BD6" w:rsidRPr="004E4F8F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 xml:space="preserve"> </w:t>
          </w:r>
          <w:r w:rsidRPr="004E4F8F">
            <w:rPr>
              <w:rFonts w:ascii="Garamond" w:eastAsia="Garamond" w:hAnsi="Garamond"/>
              <w:sz w:val="32"/>
              <w:lang w:val="fr-FR"/>
            </w:rPr>
            <w:t xml:space="preserve">dperigord@orange.fr  </w:t>
          </w:r>
        </w:p>
        <w:p w14:paraId="1D004652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  <w:lang w:val="fr-FR"/>
            </w:rPr>
          </w:pPr>
          <w:r w:rsidRPr="004E4F8F">
            <w:rPr>
              <w:rFonts w:ascii="Garamond" w:eastAsia="Garamond" w:hAnsi="Garamond"/>
              <w:b/>
              <w:sz w:val="32"/>
              <w:lang w:val="fr-FR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2E967DE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5F4CA2DF" wp14:editId="1A111BC8">
                <wp:extent cx="1062990" cy="1207770"/>
                <wp:effectExtent l="0" t="0" r="0" b="0"/>
                <wp:docPr id="2" name="_tx_id_2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4BD6" w:rsidRPr="00A62E20" w14:paraId="0D1246AA" w14:textId="77777777" w:rsidTr="004E4F8F">
      <w:tc>
        <w:tcPr>
          <w:tcW w:w="10770" w:type="dxa"/>
          <w:gridSpan w:val="5"/>
          <w:tcBorders>
            <w:top w:val="nil"/>
          </w:tcBorders>
          <w:shd w:val="clear" w:color="auto" w:fill="auto"/>
        </w:tcPr>
        <w:p w14:paraId="1558F80B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16"/>
              <w:lang w:val="fr-FR"/>
            </w:rPr>
            <w:t>TOUTES TRANSACTIONS IMMOBILIERES</w:t>
          </w:r>
        </w:p>
        <w:p w14:paraId="1130766C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4E4F8F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0B3BB819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R.C.S. Bergerac - Carte professionnelle </w:t>
          </w:r>
          <w:r w:rsidRPr="004E4F8F">
            <w:rPr>
              <w:rFonts w:ascii="Garamond" w:eastAsia="Garamond" w:hAnsi="Garamond"/>
              <w:sz w:val="16"/>
              <w:lang w:val="fr-FR"/>
            </w:rPr>
            <w:t xml:space="preserve"> n°CPI 2402 2018 000 024 518 </w:t>
          </w: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>délivrée par la CCI de la Dordogne - Siret 801 169 871 00010 - N°TVA : FR72 801 169 871</w:t>
          </w:r>
        </w:p>
      </w:tc>
    </w:tr>
  </w:tbl>
  <w:p w14:paraId="112DA859" w14:textId="77777777" w:rsidR="00624BD6" w:rsidRPr="004E4F8F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2279">
    <w:multiLevelType w:val="hybridMultilevel"/>
    <w:lvl w:ilvl="0" w:tplc="17216123">
      <w:start w:val="1"/>
      <w:numFmt w:val="decimal"/>
      <w:lvlText w:val="%1."/>
      <w:lvlJc w:val="left"/>
      <w:pPr>
        <w:ind w:left="720" w:hanging="360"/>
      </w:pPr>
    </w:lvl>
    <w:lvl w:ilvl="1" w:tplc="17216123" w:tentative="1">
      <w:start w:val="1"/>
      <w:numFmt w:val="lowerLetter"/>
      <w:lvlText w:val="%2."/>
      <w:lvlJc w:val="left"/>
      <w:pPr>
        <w:ind w:left="1440" w:hanging="360"/>
      </w:pPr>
    </w:lvl>
    <w:lvl w:ilvl="2" w:tplc="17216123" w:tentative="1">
      <w:start w:val="1"/>
      <w:numFmt w:val="lowerRoman"/>
      <w:lvlText w:val="%3."/>
      <w:lvlJc w:val="right"/>
      <w:pPr>
        <w:ind w:left="2160" w:hanging="180"/>
      </w:pPr>
    </w:lvl>
    <w:lvl w:ilvl="3" w:tplc="17216123" w:tentative="1">
      <w:start w:val="1"/>
      <w:numFmt w:val="decimal"/>
      <w:lvlText w:val="%4."/>
      <w:lvlJc w:val="left"/>
      <w:pPr>
        <w:ind w:left="2880" w:hanging="360"/>
      </w:pPr>
    </w:lvl>
    <w:lvl w:ilvl="4" w:tplc="17216123" w:tentative="1">
      <w:start w:val="1"/>
      <w:numFmt w:val="lowerLetter"/>
      <w:lvlText w:val="%5."/>
      <w:lvlJc w:val="left"/>
      <w:pPr>
        <w:ind w:left="3600" w:hanging="360"/>
      </w:pPr>
    </w:lvl>
    <w:lvl w:ilvl="5" w:tplc="17216123" w:tentative="1">
      <w:start w:val="1"/>
      <w:numFmt w:val="lowerRoman"/>
      <w:lvlText w:val="%6."/>
      <w:lvlJc w:val="right"/>
      <w:pPr>
        <w:ind w:left="4320" w:hanging="180"/>
      </w:pPr>
    </w:lvl>
    <w:lvl w:ilvl="6" w:tplc="17216123" w:tentative="1">
      <w:start w:val="1"/>
      <w:numFmt w:val="decimal"/>
      <w:lvlText w:val="%7."/>
      <w:lvlJc w:val="left"/>
      <w:pPr>
        <w:ind w:left="5040" w:hanging="360"/>
      </w:pPr>
    </w:lvl>
    <w:lvl w:ilvl="7" w:tplc="17216123" w:tentative="1">
      <w:start w:val="1"/>
      <w:numFmt w:val="lowerLetter"/>
      <w:lvlText w:val="%8."/>
      <w:lvlJc w:val="left"/>
      <w:pPr>
        <w:ind w:left="5760" w:hanging="360"/>
      </w:pPr>
    </w:lvl>
    <w:lvl w:ilvl="8" w:tplc="172161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78">
    <w:multiLevelType w:val="hybridMultilevel"/>
    <w:lvl w:ilvl="0" w:tplc="42884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1871A92"/>
    <w:multiLevelType w:val="singleLevel"/>
    <w:tmpl w:val="323EDB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421804779">
    <w:abstractNumId w:val="0"/>
  </w:num>
  <w:num w:numId="12278">
    <w:abstractNumId w:val="12278"/>
  </w:num>
  <w:num w:numId="12279">
    <w:abstractNumId w:val="122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BD6"/>
    <w:rsid w:val="000F497D"/>
    <w:rsid w:val="004E4F8F"/>
    <w:rsid w:val="00624BD6"/>
    <w:rsid w:val="00A62E20"/>
    <w:rsid w:val="00F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8EBD"/>
  <w15:docId w15:val="{2E46D934-4F44-4B92-852F-568D104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4E4F8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4E4F8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4E4F8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4E4F8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715799780" Type="http://schemas.openxmlformats.org/officeDocument/2006/relationships/comments" Target="comments.xml"/><Relationship Id="rId843355853" Type="http://schemas.microsoft.com/office/2011/relationships/commentsExtended" Target="commentsExtended.xml"/><Relationship Id="rId36213925" Type="http://schemas.openxmlformats.org/officeDocument/2006/relationships/image" Target="media/imgrId36213925.jpeg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2023-03-24T12:49:00Z</dcterms:created>
  <dcterms:modified xsi:type="dcterms:W3CDTF">2023-03-24T13:18:00Z</dcterms:modified>
</cp:coreProperties>
</file>