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DEP0774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212 000 €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200 000 €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LES EYZIES - Maison de 120m² avec 3 chambres et grand garage au calme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isolée.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de 150m² avec cave et buanderie.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14m² avec placards.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11m².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14,9m² aménagée.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6,3m² + couloir de 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28,3m².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5m² avec lavabo et machine à laver.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de 20m².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Veranda de 17m².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2m².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 de 2 pièces aménageables avec accès par l'extérieur.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forêt/bois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Entre Les Eyzies et Sarlat, dans un environnement calme, vous serez charmé par cette maison qui offre 120 m² habitables de plain-pied. Une pièce à vivre, une cuisine indépendante, une véranda avec vue sur la campagne, 3 chambres et une salle de bains composent le niveau principal.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grand sous-sol laisse de nombreuses possibilités de garage ou de stockage.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L'ensemble est à remettre à votre goût mais la construction est de belle facture.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Jardin et verger.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120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6 706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28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:1980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1 000 €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