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DEP0848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402 800 €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380 000 €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SAINT-CYPRIEN - Maison de charme en pierres avec piscine, dépendance et jardin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ST CYPRIEN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Hameau.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de 15m².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de 20m².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indépendante de 21m².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12m².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de 5m² avec placards.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aménagée de 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avec belle cheminée en pierres de 36m².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5m² avec baignoire et lavabo.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indépendant avec lave-mains.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mansardées de 13 et 16m².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avec placards de 7m².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de 17m².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ouverte donnant sur la piscine de 15m².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attenante au garage de 5m².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Saint Cyprien.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d'hôtes.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sur parc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389120" cy="246888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9120" cy="2468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Dans un hameau au calme, cet ensemble immobilier en pierres est composé d'une maison d'habitation d'environ 120m² habitables, d'une belle grange ouverte donnant sur la piscine et d'un garage.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La maison comprend :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au rez-de-jardin : une pièce, une buanderie et une cave,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au rez-de-chaussée : un salon donnant sur la terrasse, une cuisine, une chambre et une salle de bains,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au 1er étage : un palier desservant deux chambres mansardées.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 joli porche à l'entrée donnne accès au parc de 2000m².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L'ensemble est à remettre au goût et aux normes du jour.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120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2 000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3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40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780 €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9979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