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b/>
          <w:sz w:val="10"/>
          <w:u w:val="single"/>
          <w:lang w:val="fr-FR"/>
        </w:rPr>
      </w:pPr>
      <w:r>
        <w:rPr>
          <w:rFonts w:ascii="Century Gothic" w:hAnsi="Century Gothic" w:eastAsia="Century Gothic"/>
          <w:b/>
          <w:sz w:val="10"/>
          <w:u w:val="single"/>
          <w:lang w:val="fr-FR"/>
        </w:rPr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6288"/>
        <w:gridCol w:w="4410"/>
      </w:tblGrid>
      <w:tr>
        <w:trPr/>
        <w:tc>
          <w:tcPr>
            <w:shd w:val="clear" w:color="auto" w:fill="auto"/>
            <w:tcW w:w="6288" w:type="dxa"/>
            <w:vAlign w:val="center"/>
            <w:textDirection w:val="lrTb"/>
            <w:noWrap w:val="false"/>
          </w:tcPr>
          <w:p>
            <w:pPr>
              <w:pStyle w:val="710"/>
              <w:rPr>
                <w:rFonts w:ascii="Century Gothic" w:hAnsi="Century Gothic" w:eastAsia="Century Gothic"/>
                <w:sz w:val="28"/>
                <w:shd w:val="clear" w:color="auto" w:fill="ffffff"/>
                <w:lang w:val="fr-FR"/>
              </w:rPr>
            </w:pPr>
            <w:r>
              <w:rPr>
                <w:rStyle w:val="720"/>
                <w:rFonts w:cs="Arial"/>
                <w:color w:val="000000"/>
                <w:sz w:val="20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440176" cy="1152000"/>
                      <wp:effectExtent l="0" t="0" r="0" b="0"/>
                      <wp:docPr id="1" name="Imag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6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440175" cy="1152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113.4pt;height:90.7pt;mso-wrap-distance-left:0.0pt;mso-wrap-distance-top:0.0pt;mso-wrap-distance-right:0.0pt;mso-wrap-distance-bottom:0.0pt;" stroked="f">
                      <v:path textboxrect="0,0,0,0"/>
                      <v:imagedata r:id="rId16" o:title=""/>
                    </v:shape>
                  </w:pict>
                </mc:Fallback>
              </mc:AlternateContent>
            </w:r>
            <w:r/>
          </w:p>
        </w:tc>
        <w:tc>
          <w:tcPr>
            <w:shd w:val="clear" w:color="auto" w:fill="auto"/>
            <w:tcW w:w="4410" w:type="dxa"/>
            <w:vAlign w:val="center"/>
            <w:textDirection w:val="lrTb"/>
            <w:noWrap w:val="false"/>
          </w:tcPr>
          <w:p>
            <w:pPr>
              <w:pStyle w:val="710"/>
              <w:jc w:val="center"/>
              <w:rPr>
                <w:rFonts w:ascii="Century Gothic" w:hAnsi="Century Gothic" w:eastAsia="Century Gothic"/>
                <w:sz w:val="20"/>
                <w:shd w:val="clear" w:color="auto" w:fill="ffffff"/>
                <w:lang w:val="fr-FR"/>
              </w:rPr>
            </w:pPr>
            <w:r>
              <w:rPr>
                <w:rFonts w:ascii="Century Gothic" w:hAnsi="Century Gothic" w:eastAsia="Century Gothic"/>
                <w:b/>
                <w:sz w:val="20"/>
                <w:shd w:val="clear" w:color="auto" w:fill="ffffff"/>
                <w:lang w:val="fr-FR"/>
              </w:rPr>
              <w:t xml:space="preserve">PLEIN SUD l'agence Immo</w:t>
            </w:r>
            <w:r/>
          </w:p>
          <w:p>
            <w:pPr>
              <w:pStyle w:val="710"/>
              <w:jc w:val="center"/>
              <w:rPr>
                <w:rFonts w:ascii="Century Gothic" w:hAnsi="Century Gothic" w:eastAsia="Century Gothic"/>
                <w:sz w:val="20"/>
                <w:shd w:val="clear" w:color="auto" w:fill="ffffff"/>
                <w:lang w:val="fr-FR"/>
              </w:rPr>
            </w:pPr>
            <w:r>
              <w:rPr>
                <w:rFonts w:ascii="Century Gothic" w:hAnsi="Century Gothic" w:eastAsia="Century Gothic"/>
                <w:sz w:val="20"/>
                <w:shd w:val="clear" w:color="auto" w:fill="ffffff"/>
                <w:lang w:val="fr-FR"/>
              </w:rPr>
              <w:t xml:space="preserve">2 place Doussot SOUILLAC</w:t>
            </w:r>
            <w:r/>
          </w:p>
          <w:p>
            <w:pPr>
              <w:pStyle w:val="710"/>
              <w:jc w:val="center"/>
              <w:rPr>
                <w:rFonts w:ascii="Century Gothic" w:hAnsi="Century Gothic" w:eastAsia="Century Gothic"/>
                <w:sz w:val="28"/>
                <w:shd w:val="clear" w:color="auto" w:fill="ffffff"/>
                <w:lang w:val="fr-FR"/>
              </w:rPr>
            </w:pPr>
            <w:r>
              <w:rPr>
                <w:rFonts w:ascii="Century Gothic" w:hAnsi="Century Gothic" w:eastAsia="Century Gothic"/>
                <w:sz w:val="20"/>
                <w:shd w:val="clear" w:color="auto" w:fill="ffffff"/>
                <w:lang w:val="fr-FR"/>
              </w:rPr>
              <w:t xml:space="preserve">0624222621 - contact@pleinsudimmo.fr</w:t>
            </w:r>
            <w:r/>
          </w:p>
        </w:tc>
      </w:tr>
    </w:tbl>
    <w:p>
      <w:pPr>
        <w:ind w:left="0"/>
        <w:jc w:val="center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b/>
          <w:sz w:val="22"/>
          <w:u w:val="single"/>
          <w:lang w:val="fr-FR"/>
        </w:rPr>
      </w:pPr>
      <w:r>
        <w:rPr>
          <w:rFonts w:ascii="Century Gothic" w:hAnsi="Century Gothic" w:eastAsia="Century Gothic"/>
          <w:b/>
          <w:sz w:val="22"/>
          <w:u w:val="single"/>
          <w:lang w:val="fr-FR"/>
        </w:rPr>
      </w:r>
      <w:r/>
    </w:p>
    <w:tbl>
      <w:tblPr>
        <w:tblW w:w="0" w:type="auto"/>
        <w:tblInd w:w="36" w:type="dxa"/>
        <w:shd w:val="clear" w:color="auto" w:fill="556692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10713"/>
      </w:tblGrid>
      <w:tr>
        <w:trPr>
          <w:trHeight w:val="510"/>
        </w:trPr>
        <w:tc>
          <w:tcPr>
            <w:shd w:val="clear" w:color="auto" w:fill="556692"/>
            <w:tcW w:w="10713" w:type="dxa"/>
            <w:vAlign w:val="center"/>
            <w:textDirection w:val="lrTb"/>
            <w:noWrap w:val="false"/>
          </w:tcPr>
          <w:p>
            <w:pPr>
              <w:ind w:left="0"/>
              <w:jc w:val="center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Century Gothic" w:hAnsi="Century Gothic" w:eastAsia="Century Gothic"/>
                <w:b/>
                <w:sz w:val="28"/>
                <w:u w:val="single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ffffff"/>
                <w:sz w:val="32"/>
                <w:lang w:val="fr-FR"/>
              </w:rPr>
              <w:t xml:space="preserve">Bon de visite n°: 25712</w:t>
            </w:r>
            <w:r/>
          </w:p>
        </w:tc>
      </w:tr>
    </w:tbl>
    <w:p>
      <w:pPr>
        <w:ind w:left="0"/>
        <w:jc w:val="center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b/>
          <w:sz w:val="24"/>
          <w:u w:val="single"/>
          <w:lang w:val="fr-FR"/>
        </w:rPr>
      </w:pPr>
      <w:r>
        <w:rPr>
          <w:rFonts w:ascii="Century Gothic" w:hAnsi="Century Gothic" w:eastAsia="Century Gothic"/>
          <w:b/>
          <w:sz w:val="24"/>
          <w:u w:val="single"/>
          <w:lang w:val="fr-FR"/>
        </w:rPr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b/>
          <w:color w:val="000000"/>
          <w:sz w:val="22"/>
          <w:lang w:val="fr-FR"/>
        </w:rPr>
      </w:pPr>
      <w:r>
        <w:rPr>
          <w:rFonts w:ascii="Century Gothic" w:hAnsi="Century Gothic" w:eastAsia="Century Gothic"/>
          <w:b/>
          <w:color w:val="000000"/>
          <w:sz w:val="22"/>
          <w:lang w:val="fr-FR"/>
        </w:rPr>
        <w:t xml:space="preserve">Madame Ylvie</w:t>
      </w:r>
      <w:r>
        <w:rPr>
          <w:rFonts w:ascii="Century Gothic" w:hAnsi="Century Gothic" w:eastAsia="Century Gothic"/>
          <w:b/>
          <w:color w:val="000000"/>
          <w:sz w:val="22"/>
          <w:lang w:val="fr-FR"/>
        </w:rPr>
        <w:t xml:space="preserve"> </w:t>
      </w:r>
      <w:r>
        <w:rPr>
          <w:rFonts w:ascii="Century Gothic" w:hAnsi="Century Gothic" w:eastAsia="Century Gothic"/>
          <w:b/>
          <w:color w:val="000000"/>
          <w:sz w:val="22"/>
          <w:lang w:val="fr-FR"/>
        </w:rPr>
        <w:t xml:space="preserve">Fros</w:t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color w:val="000000"/>
          <w:sz w:val="22"/>
          <w:lang w:val="fr-FR"/>
        </w:rPr>
      </w:pPr>
      <w:r>
        <w:rPr>
          <w:rFonts w:ascii="Century Gothic" w:hAnsi="Century Gothic" w:eastAsia="Century Gothic"/>
          <w:b/>
          <w:color w:val="000000"/>
          <w:sz w:val="22"/>
          <w:lang w:val="fr-FR"/>
        </w:rPr>
        <w:t xml:space="preserve">PAYS-BAS</w:t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b/>
          <w:color w:val="000000"/>
          <w:sz w:val="22"/>
          <w:lang w:val="fr-FR"/>
        </w:rPr>
      </w:pPr>
      <w:r>
        <w:rPr>
          <w:rFonts w:ascii="Century Gothic" w:hAnsi="Century Gothic" w:eastAsia="Century Gothic"/>
          <w:b/>
          <w:color w:val="000000"/>
          <w:sz w:val="22"/>
          <w:lang w:val="fr-FR"/>
        </w:rPr>
        <w:t xml:space="preserve">T</w:t>
      </w:r>
      <w:r>
        <w:rPr>
          <w:rFonts w:ascii="Century Gothic" w:hAnsi="Century Gothic" w:eastAsia="Century Gothic"/>
          <w:b/>
          <w:color w:val="000000"/>
          <w:sz w:val="22"/>
          <w:lang w:val="fr-FR"/>
        </w:rPr>
        <w:t xml:space="preserve">é</w:t>
      </w:r>
      <w:r>
        <w:rPr>
          <w:rFonts w:ascii="Century Gothic" w:hAnsi="Century Gothic" w:eastAsia="Century Gothic"/>
          <w:b/>
          <w:color w:val="000000"/>
          <w:sz w:val="22"/>
          <w:lang w:val="fr-FR"/>
        </w:rPr>
        <w:t xml:space="preserve">l : +31645808398 - Email : ylviefros@gmail.com</w:t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color w:val="000000"/>
          <w:sz w:val="22"/>
          <w:lang w:val="fr-FR"/>
        </w:rPr>
      </w:pPr>
      <w:r>
        <w:rPr>
          <w:rFonts w:ascii="Century Gothic" w:hAnsi="Century Gothic" w:eastAsia="Century Gothic"/>
          <w:color w:val="000000"/>
          <w:sz w:val="22"/>
          <w:lang w:val="fr-FR"/>
        </w:rPr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color w:val="000000"/>
          <w:szCs w:val="18"/>
          <w:lang w:val="fr-FR"/>
        </w:rPr>
      </w:pPr>
      <w:r>
        <w:rPr>
          <w:rFonts w:ascii="Century Gothic" w:hAnsi="Century Gothic" w:eastAsia="Century Gothic"/>
          <w:color w:val="000000"/>
          <w:szCs w:val="18"/>
          <w:lang w:val="fr-FR"/>
        </w:rPr>
        <w:t xml:space="preserve">Reconnaissent avoir reçu de l'agence sus-désignée les références, adresses, conditions de vente des affaires ci-dessous et les avoir visitées en présence du représentant de l'agence.</w:t>
      </w:r>
      <w:r>
        <w:rPr>
          <w:rFonts w:ascii="Century Gothic" w:hAnsi="Century Gothic" w:eastAsia="Century Gothic"/>
          <w:color w:val="000000"/>
          <w:szCs w:val="18"/>
          <w:lang w:val="fr-FR"/>
        </w:rPr>
        <w:br/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color w:val="000000"/>
          <w:szCs w:val="18"/>
          <w:lang w:val="fr-FR"/>
        </w:rPr>
      </w:pPr>
      <w:r>
        <w:rPr>
          <w:rFonts w:ascii="Century Gothic" w:hAnsi="Century Gothic" w:eastAsia="Century Gothic"/>
          <w:color w:val="000000"/>
          <w:szCs w:val="18"/>
          <w:lang w:val="fr-FR"/>
        </w:rPr>
        <w:t xml:space="preserve">En conséquence, ils s'engagent expressément à ne communiqu</w:t>
      </w:r>
      <w:r>
        <w:rPr>
          <w:rFonts w:ascii="Century Gothic" w:hAnsi="Century Gothic" w:eastAsia="Century Gothic"/>
          <w:color w:val="000000"/>
          <w:szCs w:val="18"/>
          <w:lang w:val="fr-FR"/>
        </w:rPr>
        <w:t xml:space="preserve">er à personne ces renseignements qui leur sont donnés à titre personnel et confidentiel, à s'interdire toute entente directe, ou par une entremise, avec le vendeur ayant pour conséquence d'évincer l'agence lors de l'achat éventuel de l'une de ces affaires.</w:t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color w:val="000000"/>
          <w:szCs w:val="18"/>
          <w:lang w:val="fr-FR"/>
        </w:rPr>
      </w:pPr>
      <w:r>
        <w:rPr>
          <w:rFonts w:ascii="Century Gothic" w:hAnsi="Century Gothic" w:eastAsia="Century Gothic"/>
          <w:color w:val="000000"/>
          <w:szCs w:val="18"/>
          <w:lang w:val="fr-FR"/>
        </w:rPr>
        <w:t xml:space="preserve">En cas de violation de leurs engagements ci-dessus, ils pourront être tenus de payer à l'Agence une indemnité équivalente aux honoraires convenus pour la vente du bien. </w:t>
      </w:r>
      <w:r>
        <w:rPr>
          <w:rFonts w:ascii="Century Gothic" w:hAnsi="Century Gothic" w:eastAsia="Century Gothic"/>
          <w:color w:val="000000"/>
          <w:szCs w:val="18"/>
          <w:lang w:val="fr-FR"/>
        </w:rPr>
        <w:br/>
      </w:r>
      <w:r/>
    </w:p>
    <w:p>
      <w:pPr>
        <w:ind w:left="28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color w:val="000080"/>
          <w:szCs w:val="18"/>
          <w:lang w:val="fr-FR"/>
        </w:rPr>
      </w:pPr>
      <w:r>
        <w:rPr>
          <w:rFonts w:ascii="Century Gothic" w:hAnsi="Century Gothic" w:eastAsia="Century Gothic"/>
          <w:color w:val="000000"/>
          <w:szCs w:val="18"/>
          <w:lang w:val="fr-FR"/>
        </w:rPr>
        <w:t xml:space="preserve">Fait en deux exemplaires, dont un remis aux visiteurs qui le reconnaissent et en donnent décharge à l'accompagnateur qui accepte et signe.</w:t>
      </w:r>
      <w:r/>
    </w:p>
    <w:p>
      <w:pPr>
        <w:ind w:left="0"/>
        <w:tabs>
          <w:tab w:val="left" w:pos="1080" w:leader="none"/>
          <w:tab w:val="left" w:pos="1700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color w:val="000000"/>
          <w:szCs w:val="18"/>
          <w:lang w:val="fr-FR"/>
        </w:rPr>
      </w:pPr>
      <w:r>
        <w:rPr>
          <w:rFonts w:ascii="Century Gothic" w:hAnsi="Century Gothic" w:eastAsia="Century Gothic"/>
          <w:color w:val="000000"/>
          <w:szCs w:val="18"/>
          <w:lang w:val="fr-FR"/>
        </w:rPr>
      </w:r>
      <w:r/>
    </w:p>
    <w:tbl>
      <w:tblPr>
        <w:tblW w:w="0" w:type="auto"/>
        <w:tblInd w:w="30" w:type="dxa"/>
        <w:shd w:val="clear" w:color="auto" w:fill="556692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0698"/>
      </w:tblGrid>
      <w:tr>
        <w:trPr/>
        <w:tc>
          <w:tcPr>
            <w:shd w:val="clear" w:color="auto" w:fill="556692"/>
            <w:tcW w:w="10698" w:type="dxa"/>
            <w:textDirection w:val="lrTb"/>
            <w:noWrap w:val="false"/>
          </w:tcPr>
          <w:p>
            <w:pPr>
              <w:ind w:left="0"/>
              <w:jc w:val="center"/>
              <w:spacing w:before="57" w:after="57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b/>
                <w:color w:val="ffffff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ffffff"/>
                <w:sz w:val="28"/>
                <w:lang w:val="fr-FR"/>
              </w:rPr>
              <w:t xml:space="preserve">Description des biens</w:t>
            </w:r>
            <w:r>
              <w:rPr>
                <w:rFonts w:ascii="Century Gothic" w:hAnsi="Century Gothic" w:eastAsia="Century Gothic"/>
                <w:b/>
                <w:color w:val="ffffff"/>
                <w:sz w:val="28"/>
                <w:lang w:val="fr-FR"/>
              </w:rPr>
              <w:t xml:space="preserve"> </w:t>
            </w:r>
            <w:r>
              <w:rPr>
                <w:rFonts w:ascii="Century Gothic" w:hAnsi="Century Gothic" w:eastAsia="Century Gothic"/>
                <w:b/>
                <w:color w:val="ffffff"/>
                <w:sz w:val="28"/>
                <w:lang w:val="fr-FR"/>
              </w:rPr>
              <w:t xml:space="preserve">visités :</w:t>
            </w:r>
            <w:r/>
          </w:p>
        </w:tc>
      </w:tr>
    </w:tbl>
    <w:p>
      <w:pPr>
        <w:pStyle w:val="711"/>
        <w:rPr>
          <w:rFonts w:ascii="Century Gothic" w:hAnsi="Century Gothic" w:eastAsia="Century Gothic"/>
          <w:sz w:val="12"/>
          <w:lang w:val="fr-FR"/>
        </w:rPr>
      </w:pPr>
      <w:r>
        <w:rPr>
          <w:rFonts w:ascii="Century Gothic" w:hAnsi="Century Gothic" w:eastAsia="Century Gothic"/>
          <w:sz w:val="12"/>
          <w:lang w:val="fr-FR"/>
        </w:rPr>
      </w:r>
      <w:r/>
    </w:p>
    <w:tbl>
      <w:tblPr>
        <w:tblW w:w="0" w:type="auto"/>
        <w:tblInd w:w="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</w:tblBorders>
        <w:tblLayout w:type="fixed"/>
        <w:tblCellMar>
          <w:left w:w="40" w:type="dxa"/>
          <w:right w:w="30" w:type="dxa"/>
        </w:tblCellMar>
        <w:tblLook w:val="04A0" w:firstRow="1" w:lastRow="0" w:firstColumn="1" w:lastColumn="0" w:noHBand="0" w:noVBand="1"/>
      </w:tblPr>
      <w:tblGrid>
        <w:gridCol w:w="5954"/>
        <w:gridCol w:w="4714"/>
      </w:tblGrid>
      <w:tr>
        <w:trPr/>
        <w:tc>
          <w:tcPr>
            <w:gridSpan w:val="2"/>
            <w:shd w:val="clear" w:color="auto" w:fill="d2d2d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10668" w:type="dxa"/>
            <w:textDirection w:val="lrTb"/>
            <w:noWrap w:val="false"/>
          </w:tcPr>
          <w:p>
            <w:pPr>
              <w:ind w:left="113" w:right="113"/>
              <w:jc w:val="center"/>
              <w:spacing w:before="57" w:after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b/>
                <w:color w:val="000000"/>
                <w:sz w:val="28"/>
                <w:lang w:val="fr-FR"/>
              </w:rPr>
            </w:pPr>
            <w:r>
              <w:rPr>
                <w:rFonts w:ascii="Century Gothic" w:hAnsi="Century Gothic" w:eastAsia="Century Gothic"/>
                <w:b/>
                <w:sz w:val="28"/>
                <w:lang w:val="fr-FR"/>
              </w:rPr>
              <w:t xml:space="preserve">Maison Ancienne</w:t>
            </w:r>
            <w:r>
              <w:rPr>
                <w:rFonts w:ascii="Century Gothic" w:hAnsi="Century Gothic" w:eastAsia="Century Gothic"/>
                <w:b/>
                <w:color w:val="000000"/>
                <w:sz w:val="28"/>
                <w:lang w:val="fr-FR"/>
              </w:rPr>
              <w:t xml:space="preserve"> </w:t>
            </w:r>
            <w:r>
              <w:rPr>
                <w:rFonts w:ascii="Century Gothic" w:hAnsi="Century Gothic" w:eastAsia="Century Gothic"/>
                <w:b/>
                <w:color w:val="000000"/>
                <w:sz w:val="28"/>
                <w:lang w:val="fr-FR"/>
              </w:rPr>
              <w:t xml:space="preserve">–</w:t>
            </w:r>
            <w:r>
              <w:rPr>
                <w:rFonts w:ascii="Century Gothic" w:hAnsi="Century Gothic" w:eastAsia="Century Gothic"/>
                <w:b/>
                <w:color w:val="000000"/>
                <w:sz w:val="28"/>
                <w:lang w:val="fr-FR"/>
              </w:rPr>
              <w:t xml:space="preserve"> R</w:t>
            </w:r>
            <w:r>
              <w:rPr>
                <w:rFonts w:ascii="Century Gothic" w:hAnsi="Century Gothic" w:eastAsia="Century Gothic"/>
                <w:b/>
                <w:color w:val="000000"/>
                <w:sz w:val="28"/>
                <w:lang w:val="fr-FR"/>
              </w:rPr>
              <w:t xml:space="preserve">é</w:t>
            </w:r>
            <w:r>
              <w:rPr>
                <w:rFonts w:ascii="Century Gothic" w:hAnsi="Century Gothic" w:eastAsia="Century Gothic"/>
                <w:b/>
                <w:color w:val="000000"/>
                <w:sz w:val="28"/>
                <w:lang w:val="fr-FR"/>
              </w:rPr>
              <w:t xml:space="preserve">f</w:t>
            </w:r>
            <w:r>
              <w:rPr>
                <w:rFonts w:ascii="Century Gothic" w:hAnsi="Century Gothic" w:eastAsia="Century Gothic"/>
                <w:b/>
                <w:color w:val="000000"/>
                <w:sz w:val="28"/>
                <w:lang w:val="fr-FR"/>
              </w:rPr>
              <w:t xml:space="preserve">.</w:t>
            </w:r>
            <w:r>
              <w:rPr>
                <w:rFonts w:ascii="Century Gothic" w:hAnsi="Century Gothic" w:eastAsia="Century Gothic"/>
                <w:b/>
                <w:color w:val="000000"/>
                <w:sz w:val="28"/>
                <w:lang w:val="fr-FR"/>
              </w:rPr>
              <w:t xml:space="preserve"> : MP113852</w:t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5954" w:type="dxa"/>
            <w:textDirection w:val="lrTb"/>
            <w:noWrap w:val="false"/>
          </w:tcPr>
          <w:p>
            <w:pPr>
              <w:ind w:left="113" w:right="113"/>
              <w:spacing w:before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  <w:t xml:space="preserve">Prix : </w:t>
            </w: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  <w:t xml:space="preserve">392 200 €</w:t>
            </w:r>
            <w:r/>
          </w:p>
          <w:p>
            <w:pPr>
              <w:ind w:left="113" w:right="113"/>
              <w:spacing w:before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  <w:t xml:space="preserve">Superficie habitable : </w:t>
            </w: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  <w:t xml:space="preserve">105 m²</w:t>
            </w:r>
            <w:r/>
          </w:p>
          <w:p>
            <w:pPr>
              <w:ind w:left="113" w:right="113"/>
              <w:spacing w:before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  <w:t xml:space="preserve">Superficie terrain : </w:t>
            </w: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  <w:t xml:space="preserve">196,760 m²</w:t>
            </w:r>
            <w:r/>
          </w:p>
          <w:p>
            <w:pPr>
              <w:ind w:left="113" w:right="113"/>
              <w:spacing w:before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r>
            <w:r/>
          </w:p>
          <w:p>
            <w:pPr>
              <w:ind w:left="113" w:right="113"/>
              <w:spacing w:before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  <w:t xml:space="preserve">En Périgord Noir, ancien corps de ferme implanté au milieu de 19 hectares.</w:t>
            </w:r>
            <w:r/>
          </w:p>
        </w:tc>
        <w:tc>
          <w:tcPr>
            <w:shd w:val="clear" w:color="auto" w:fill="auto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right w:w="40" w:type="dxa"/>
            </w:tcMar>
            <w:tcW w:w="4714" w:type="dxa"/>
            <w:vAlign w:val="center"/>
            <w:textDirection w:val="lrTb"/>
            <w:noWrap w:val="false"/>
          </w:tcPr>
          <w:p>
            <w:pPr>
              <w:ind w:left="113" w:right="113"/>
              <w:jc w:val="center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alibri" w:hAnsi="Calibri" w:eastAsia="Calibri"/>
                <w:sz w:val="22"/>
                <w:lang w:val="fr-FR"/>
              </w:rPr>
            </w:pPr>
            <w:r>
              <w:rPr>
                <w:rFonts w:ascii="Calibri" w:hAnsi="Calibri" w:eastAsia="Calibri"/>
                <w:sz w:val="22"/>
                <w:lang w:val="fr-FR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667000" cy="1666875"/>
                      <wp:effectExtent l="0" t="0" r="0" b="0"/>
                      <wp:docPr id="2" name="Picture 1" descr="https://gildc.activimmo.ovh/pic/280x175/06gildc6502827p6053305dijpl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gildc.activimmo.ovh/pic/280x175/06gildc6502827p6053305dijpl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7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667000" cy="166687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width:210.0pt;height:131.2pt;mso-wrap-distance-left:0.0pt;mso-wrap-distance-top:0.0pt;mso-wrap-distance-right:0.0pt;mso-wrap-distance-bottom:0.0pt;" stroked="false">
                      <v:path textboxrect="0,0,0,0"/>
                      <v:imagedata r:id="rId17" o:title=""/>
                    </v:shape>
                  </w:pict>
                </mc:Fallback>
              </mc:AlternateContent>
            </w:r>
            <w:r>
              <w:rPr>
                <w:rFonts w:ascii="Calibri" w:hAnsi="Calibri" w:eastAsia="Calibri"/>
                <w:sz w:val="22"/>
                <w:lang w:val="fr-FR"/>
              </w:rPr>
            </w:r>
            <w:r/>
          </w:p>
          <w:p>
            <w:pPr>
              <w:ind w:left="113" w:right="113"/>
              <w:jc w:val="center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color w:val="000000"/>
                <w:sz w:val="6"/>
                <w:szCs w:val="6"/>
                <w:lang w:val="fr-FR"/>
              </w:rPr>
            </w:pPr>
            <w:r>
              <w:rPr>
                <w:rFonts w:ascii="Century Gothic" w:hAnsi="Century Gothic" w:eastAsia="Century Gothic"/>
                <w:color w:val="000000"/>
                <w:sz w:val="6"/>
                <w:szCs w:val="6"/>
                <w:lang w:val="fr-FR"/>
              </w:rPr>
            </w:r>
            <w:r/>
          </w:p>
        </w:tc>
      </w:tr>
    </w:tbl>
    <w:p>
      <w:pPr>
        <w:pStyle w:val="711"/>
        <w:rPr>
          <w:rFonts w:ascii="Century Gothic" w:hAnsi="Century Gothic" w:eastAsia="Century Gothic"/>
          <w:sz w:val="12"/>
          <w:lang w:val="fr-FR"/>
        </w:rPr>
      </w:pPr>
      <w:r>
        <w:rPr>
          <w:rFonts w:ascii="Century Gothic" w:hAnsi="Century Gothic" w:eastAsia="Century Gothic"/>
          <w:sz w:val="12"/>
          <w:lang w:val="fr-FR"/>
        </w:rPr>
      </w:r>
      <w:r/>
    </w:p>
    <w:tbl>
      <w:tblPr>
        <w:tblW w:w="0" w:type="auto"/>
        <w:tblInd w:w="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</w:tblBorders>
        <w:tblLayout w:type="fixed"/>
        <w:tblCellMar>
          <w:left w:w="40" w:type="dxa"/>
          <w:right w:w="30" w:type="dxa"/>
        </w:tblCellMar>
        <w:tblLook w:val="04A0" w:firstRow="1" w:lastRow="0" w:firstColumn="1" w:lastColumn="0" w:noHBand="0" w:noVBand="1"/>
      </w:tblPr>
      <w:tblGrid>
        <w:gridCol w:w="5954"/>
        <w:gridCol w:w="4714"/>
      </w:tblGrid>
      <w:tr>
        <w:trPr/>
        <w:tc>
          <w:tcPr>
            <w:gridSpan w:val="2"/>
            <w:shd w:val="clear" w:color="auto" w:fill="d2d2d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10668" w:type="dxa"/>
            <w:textDirection w:val="lrTb"/>
            <w:noWrap w:val="false"/>
          </w:tcPr>
          <w:p>
            <w:pPr>
              <w:ind w:left="113" w:right="113"/>
              <w:jc w:val="center"/>
              <w:spacing w:before="57" w:after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b/>
                <w:color w:val="000000"/>
                <w:sz w:val="28"/>
                <w:lang w:val="fr-FR"/>
              </w:rPr>
            </w:pPr>
            <w:r>
              <w:rPr>
                <w:rFonts w:ascii="Century Gothic" w:hAnsi="Century Gothic" w:eastAsia="Century Gothic"/>
                <w:b/>
                <w:sz w:val="28"/>
                <w:lang w:val="fr-FR"/>
              </w:rPr>
              <w:t xml:space="preserve">Maison Ancienne</w:t>
            </w:r>
            <w:r>
              <w:rPr>
                <w:rFonts w:ascii="Century Gothic" w:hAnsi="Century Gothic" w:eastAsia="Century Gothic"/>
                <w:b/>
                <w:color w:val="000000"/>
                <w:sz w:val="28"/>
                <w:lang w:val="fr-FR"/>
              </w:rPr>
              <w:t xml:space="preserve"> </w:t>
            </w:r>
            <w:r>
              <w:rPr>
                <w:rFonts w:ascii="Century Gothic" w:hAnsi="Century Gothic" w:eastAsia="Century Gothic"/>
                <w:b/>
                <w:color w:val="000000"/>
                <w:sz w:val="28"/>
                <w:lang w:val="fr-FR"/>
              </w:rPr>
              <w:t xml:space="preserve">–</w:t>
            </w:r>
            <w:r>
              <w:rPr>
                <w:rFonts w:ascii="Century Gothic" w:hAnsi="Century Gothic" w:eastAsia="Century Gothic"/>
                <w:b/>
                <w:color w:val="000000"/>
                <w:sz w:val="28"/>
                <w:lang w:val="fr-FR"/>
              </w:rPr>
              <w:t xml:space="preserve"> R</w:t>
            </w:r>
            <w:r>
              <w:rPr>
                <w:rFonts w:ascii="Century Gothic" w:hAnsi="Century Gothic" w:eastAsia="Century Gothic"/>
                <w:b/>
                <w:color w:val="000000"/>
                <w:sz w:val="28"/>
                <w:lang w:val="fr-FR"/>
              </w:rPr>
              <w:t xml:space="preserve">é</w:t>
            </w:r>
            <w:r>
              <w:rPr>
                <w:rFonts w:ascii="Century Gothic" w:hAnsi="Century Gothic" w:eastAsia="Century Gothic"/>
                <w:b/>
                <w:color w:val="000000"/>
                <w:sz w:val="28"/>
                <w:lang w:val="fr-FR"/>
              </w:rPr>
              <w:t xml:space="preserve">f</w:t>
            </w:r>
            <w:r>
              <w:rPr>
                <w:rFonts w:ascii="Century Gothic" w:hAnsi="Century Gothic" w:eastAsia="Century Gothic"/>
                <w:b/>
                <w:color w:val="000000"/>
                <w:sz w:val="28"/>
                <w:lang w:val="fr-FR"/>
              </w:rPr>
              <w:t xml:space="preserve">.</w:t>
            </w:r>
            <w:r>
              <w:rPr>
                <w:rFonts w:ascii="Century Gothic" w:hAnsi="Century Gothic" w:eastAsia="Century Gothic"/>
                <w:b/>
                <w:color w:val="000000"/>
                <w:sz w:val="28"/>
                <w:lang w:val="fr-FR"/>
              </w:rPr>
              <w:t xml:space="preserve"> : SUD1589</w:t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5954" w:type="dxa"/>
            <w:textDirection w:val="lrTb"/>
            <w:noWrap w:val="false"/>
          </w:tcPr>
          <w:p>
            <w:pPr>
              <w:ind w:left="113" w:right="113"/>
              <w:spacing w:before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  <w:t xml:space="preserve">Prix : </w:t>
            </w: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  <w:t xml:space="preserve">346 500 €</w:t>
            </w:r>
            <w:r/>
          </w:p>
          <w:p>
            <w:pPr>
              <w:ind w:left="113" w:right="113"/>
              <w:spacing w:before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  <w:t xml:space="preserve">Superficie habitable : </w:t>
            </w: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  <w:t xml:space="preserve">123 m²</w:t>
            </w:r>
            <w:r/>
          </w:p>
          <w:p>
            <w:pPr>
              <w:ind w:left="113" w:right="113"/>
              <w:spacing w:before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  <w:t xml:space="preserve">Superficie terrain : </w:t>
            </w: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  <w:t xml:space="preserve">510,000 m²</w:t>
            </w:r>
            <w:r/>
          </w:p>
          <w:p>
            <w:pPr>
              <w:ind w:left="113" w:right="113"/>
              <w:spacing w:before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r>
            <w:r/>
          </w:p>
          <w:p>
            <w:pPr>
              <w:ind w:left="113" w:right="113"/>
              <w:spacing w:before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  <w:t xml:space="preserve">Causse Gramat, Ferme (maison, grange et hangar) sur 51ha de prairie et de bois.</w:t>
            </w:r>
            <w:r/>
          </w:p>
        </w:tc>
        <w:tc>
          <w:tcPr>
            <w:shd w:val="clear" w:color="auto" w:fill="auto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right w:w="40" w:type="dxa"/>
            </w:tcMar>
            <w:tcW w:w="4714" w:type="dxa"/>
            <w:vAlign w:val="center"/>
            <w:textDirection w:val="lrTb"/>
            <w:noWrap w:val="false"/>
          </w:tcPr>
          <w:p>
            <w:pPr>
              <w:ind w:left="113" w:right="113"/>
              <w:jc w:val="center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alibri" w:hAnsi="Calibri" w:eastAsia="Calibri"/>
                <w:sz w:val="22"/>
                <w:lang w:val="fr-FR"/>
              </w:rPr>
            </w:pPr>
            <w:r>
              <w:rPr>
                <w:rFonts w:ascii="Calibri" w:hAnsi="Calibri" w:eastAsia="Calibri"/>
                <w:sz w:val="22"/>
                <w:lang w:val="fr-FR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667000" cy="1666875"/>
                      <wp:effectExtent l="0" t="0" r="0" b="0"/>
                      <wp:docPr id="3" name="Picture 1" descr="https://gildc.activimmo.ovh/pic/280x175/13gildc6499853p1562e55bb6b4bff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gildc.activimmo.ovh/pic/280x175/13gildc6499853p1562e55bb6b4bff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667000" cy="166687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" o:spid="_x0000_s2" type="#_x0000_t75" style="width:210.0pt;height:131.2pt;mso-wrap-distance-left:0.0pt;mso-wrap-distance-top:0.0pt;mso-wrap-distance-right:0.0pt;mso-wrap-distance-bottom:0.0pt;" stroked="false">
                      <v:path textboxrect="0,0,0,0"/>
                      <v:imagedata r:id="rId18" o:title=""/>
                    </v:shape>
                  </w:pict>
                </mc:Fallback>
              </mc:AlternateContent>
            </w:r>
            <w:r>
              <w:rPr>
                <w:rFonts w:ascii="Calibri" w:hAnsi="Calibri" w:eastAsia="Calibri"/>
                <w:sz w:val="22"/>
                <w:lang w:val="fr-FR"/>
              </w:rPr>
            </w:r>
            <w:r/>
          </w:p>
          <w:p>
            <w:pPr>
              <w:ind w:left="113" w:right="113"/>
              <w:jc w:val="center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color w:val="000000"/>
                <w:sz w:val="6"/>
                <w:szCs w:val="6"/>
                <w:lang w:val="fr-FR"/>
              </w:rPr>
            </w:pPr>
            <w:r>
              <w:rPr>
                <w:rFonts w:ascii="Century Gothic" w:hAnsi="Century Gothic" w:eastAsia="Century Gothic"/>
                <w:color w:val="000000"/>
                <w:sz w:val="6"/>
                <w:szCs w:val="6"/>
                <w:lang w:val="fr-FR"/>
              </w:rPr>
            </w:r>
            <w:r/>
          </w:p>
        </w:tc>
      </w:tr>
    </w:tbl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sz w:val="22"/>
          <w:lang w:val="fr-FR"/>
        </w:rPr>
      </w:pPr>
      <w:r>
        <w:rPr>
          <w:rFonts w:ascii="Century Gothic" w:hAnsi="Century Gothic" w:eastAsia="Century Gothic"/>
          <w:sz w:val="22"/>
          <w:lang w:val="fr-FR"/>
        </w:rPr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sz w:val="22"/>
          <w:lang w:val="fr-FR"/>
        </w:rPr>
      </w:pPr>
      <w:r>
        <w:rPr>
          <w:rFonts w:ascii="Century Gothic" w:hAnsi="Century Gothic" w:eastAsia="Century Gothic"/>
          <w:sz w:val="22"/>
          <w:lang w:val="fr-FR"/>
        </w:rPr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sz w:val="22"/>
          <w:lang w:val="fr-FR"/>
        </w:rPr>
      </w:pPr>
      <w:r>
        <w:rPr>
          <w:rFonts w:ascii="Century Gothic" w:hAnsi="Century Gothic" w:eastAsia="Century Gothic"/>
          <w:b/>
          <w:color w:val="000000"/>
          <w:sz w:val="22"/>
          <w:lang w:val="fr-FR"/>
        </w:rPr>
        <w:t xml:space="preserve">Fait à SOUILLAC, le </w:t>
      </w:r>
      <w:r>
        <w:rPr>
          <w:rFonts w:ascii="Century Gothic" w:hAnsi="Century Gothic" w:eastAsia="Century Gothic"/>
          <w:b/>
          <w:color w:val="000000"/>
          <w:sz w:val="22"/>
          <w:lang w:val="fr-FR"/>
        </w:rPr>
        <w:t xml:space="preserve">lundi 9 décembre 2024</w:t>
      </w:r>
      <w:r/>
    </w:p>
    <w:p>
      <w:pPr>
        <w:ind w:left="0"/>
        <w:jc w:val="center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sz w:val="22"/>
          <w:lang w:val="fr-FR"/>
        </w:rPr>
      </w:pPr>
      <w:r>
        <w:rPr>
          <w:rFonts w:ascii="Century Gothic" w:hAnsi="Century Gothic" w:eastAsia="Century Gothic"/>
          <w:sz w:val="22"/>
          <w:lang w:val="fr-FR"/>
        </w:rPr>
      </w:r>
      <w:r/>
    </w:p>
    <w:tbl>
      <w:tblPr>
        <w:tblW w:w="0" w:type="auto"/>
        <w:tblInd w:w="40" w:type="dxa"/>
        <w:tblBorders>
          <w:top w:val="single" w:color="000000" w:sz="6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388"/>
        <w:gridCol w:w="5250"/>
      </w:tblGrid>
      <w:tr>
        <w:trPr/>
        <w:tc>
          <w:tcPr>
            <w:shd w:val="clear" w:color="auto" w:fill="55669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right w:w="30" w:type="dxa"/>
            </w:tcMar>
            <w:tcW w:w="5388" w:type="dxa"/>
            <w:textDirection w:val="lrTb"/>
            <w:noWrap w:val="false"/>
          </w:tcPr>
          <w:p>
            <w:pPr>
              <w:ind w:left="0"/>
              <w:jc w:val="center"/>
              <w:spacing w:before="57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  <w:t xml:space="preserve">Signature de l’accompagnateur,</w:t>
            </w:r>
            <w:r/>
          </w:p>
          <w:p>
            <w:pPr>
              <w:ind w:left="0"/>
              <w:jc w:val="center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  <w:t xml:space="preserve">précédées de la mention </w:t>
            </w:r>
            <w:r/>
          </w:p>
          <w:p>
            <w:pPr>
              <w:ind w:left="113" w:right="113"/>
              <w:jc w:val="center"/>
              <w:spacing w:before="57" w:after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  <w:t xml:space="preserve">"Lu et Approuvé"</w:t>
            </w:r>
            <w:r/>
          </w:p>
        </w:tc>
        <w:tc>
          <w:tcPr>
            <w:shd w:val="clear" w:color="auto" w:fill="55669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50" w:type="dxa"/>
            <w:textDirection w:val="lrTb"/>
            <w:noWrap w:val="false"/>
          </w:tcPr>
          <w:p>
            <w:pPr>
              <w:ind w:left="0"/>
              <w:jc w:val="center"/>
              <w:spacing w:before="57"/>
              <w:tabs>
                <w:tab w:val="left" w:pos="424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  <w:t xml:space="preserve">Signatures des visiteurs, </w:t>
            </w:r>
            <w:r/>
          </w:p>
          <w:p>
            <w:pPr>
              <w:ind w:left="0"/>
              <w:jc w:val="center"/>
              <w:tabs>
                <w:tab w:val="left" w:pos="424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  <w:t xml:space="preserve">précédées de la mention </w:t>
            </w:r>
            <w:r/>
          </w:p>
          <w:p>
            <w:pPr>
              <w:ind w:left="113" w:right="113"/>
              <w:jc w:val="center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  <w:t xml:space="preserve">"Lu et Approuvé"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right w:w="30" w:type="dxa"/>
            </w:tcMar>
            <w:tcW w:w="5388" w:type="dxa"/>
            <w:textDirection w:val="lrTb"/>
            <w:noWrap w:val="false"/>
          </w:tcPr>
          <w:p>
            <w:pPr>
              <w:ind w:left="26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Century Gothic" w:hAnsi="Century Gothic" w:eastAsia="Century Gothic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</w:r>
            <w:r/>
          </w:p>
          <w:p>
            <w:pPr>
              <w:ind w:left="26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Century Gothic" w:hAnsi="Century Gothic" w:eastAsia="Century Gothic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</w:r>
            <w:r/>
          </w:p>
          <w:p>
            <w:pPr>
              <w:ind w:left="26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Century Gothic" w:hAnsi="Century Gothic" w:eastAsia="Century Gothic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</w:r>
            <w:r/>
          </w:p>
          <w:p>
            <w:pPr>
              <w:ind w:left="26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Century Gothic" w:hAnsi="Century Gothic" w:eastAsia="Century Gothic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</w:r>
            <w:r/>
          </w:p>
          <w:p>
            <w:pPr>
              <w:ind w:left="26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Century Gothic" w:hAnsi="Century Gothic" w:eastAsia="Century Gothic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</w:r>
            <w:r/>
          </w:p>
          <w:p>
            <w:pPr>
              <w:ind w:left="26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Century Gothic" w:hAnsi="Century Gothic" w:eastAsia="Century Gothic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</w:r>
            <w:r/>
          </w:p>
          <w:p>
            <w:pPr>
              <w:ind w:left="0" w:right="113"/>
              <w:spacing w:before="57" w:after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Century Gothic" w:hAnsi="Century Gothic" w:eastAsia="Century Gothic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  <w:t xml:space="preserve">Thierry DEVIERS</w:t>
            </w:r>
            <w:r/>
          </w:p>
          <w:p>
            <w:pPr>
              <w:ind w:left="0" w:right="113"/>
              <w:spacing w:before="57" w:after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5250" w:type="dxa"/>
            <w:textDirection w:val="lrTb"/>
            <w:noWrap w:val="false"/>
          </w:tcPr>
          <w:p>
            <w:pPr>
              <w:ind w:left="113" w:right="113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r>
            <w:r/>
          </w:p>
          <w:p>
            <w:pPr>
              <w:ind w:left="113" w:right="113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r>
            <w:r/>
          </w:p>
          <w:p>
            <w:pPr>
              <w:ind w:left="113" w:right="113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r>
            <w:r/>
          </w:p>
          <w:p>
            <w:pPr>
              <w:ind w:left="113" w:right="113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r>
            <w:r/>
          </w:p>
          <w:p>
            <w:pPr>
              <w:ind w:left="113" w:right="113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r>
            <w:r/>
          </w:p>
          <w:p>
            <w:pPr>
              <w:ind w:left="113" w:right="113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  <w:t xml:space="preserve">Mme Ylvie Fros</w:t>
            </w:r>
            <w:r/>
          </w:p>
        </w:tc>
      </w:tr>
    </w:tbl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sz w:val="12"/>
          <w:lang w:val="fr-FR"/>
        </w:rPr>
      </w:pPr>
      <w:r>
        <w:rPr>
          <w:rFonts w:ascii="Century Gothic" w:hAnsi="Century Gothic" w:eastAsia="Century Gothic"/>
          <w:sz w:val="12"/>
          <w:lang w:val="fr-FR"/>
        </w:rPr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sz w:val="12"/>
          <w:lang w:val="fr-FR"/>
        </w:rPr>
      </w:pPr>
      <w:r>
        <w:rPr>
          <w:rFonts w:ascii="Century Gothic" w:hAnsi="Century Gothic" w:eastAsia="Century Gothic"/>
          <w:sz w:val="12"/>
          <w:lang w:val="fr-FR"/>
        </w:rPr>
      </w:r>
      <w:r/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w="11906" w:h="16838" w:orient="portrait"/>
      <w:pgMar w:top="567" w:right="567" w:bottom="567" w:left="567" w:header="283" w:footer="283" w:gutter="0"/>
      <w:pgBorders w:display="allPages" w:offsetFrom="page" w:zOrder="front">
        <w:top w:color="auto" w:space="23" w:sz="6" w:val="single"/>
      </w:pgBorders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Century Gothic">
    <w:panose1 w:val="020B06030202020202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0"/>
      <w:jc w:val="center"/>
      <w:tabs>
        <w:tab w:val="right" w:pos="9014" w:leader="none"/>
      </w:tabs>
      <w:rPr>
        <w:rFonts w:ascii="Century Gothic" w:hAnsi="Century Gothic" w:eastAsia="Century Gothic"/>
        <w:sz w:val="20"/>
        <w:lang w:val="fr-FR"/>
      </w:rPr>
    </w:pPr>
    <w:r>
      <w:rPr>
        <w:rFonts w:ascii="Century Gothic" w:hAnsi="Century Gothic" w:eastAsia="Century Gothic"/>
        <w:b/>
        <w:sz w:val="20"/>
        <w:lang w:val="fr-FR"/>
      </w:rPr>
      <w:t xml:space="preserve">PLEIN SUD l'agence Immo</w:t>
    </w:r>
    <w:r>
      <w:rPr>
        <w:rFonts w:ascii="Century Gothic" w:hAnsi="Century Gothic" w:eastAsia="Century Gothic"/>
        <w:sz w:val="20"/>
        <w:lang w:val="fr-FR"/>
      </w:rPr>
      <w:t xml:space="preserve"> - SOUILLAC - 0624222621 - contact@pleinsudimmo.fr - https://www.pleinsudimmo.fr</w:t>
    </w:r>
    <w:r>
      <w:rPr>
        <w:rFonts w:ascii="Century Gothic" w:hAnsi="Century Gothic" w:eastAsia="Century Gothic"/>
        <w:sz w:val="20"/>
        <w:lang w:val="fr-FR"/>
      </w:rPr>
      <w:br/>
      <w:t xml:space="preserve">N°. </w:t>
    </w:r>
    <w:r>
      <w:rPr>
        <w:rFonts w:ascii="Century Gothic" w:hAnsi="Century Gothic" w:eastAsia="Century Gothic"/>
        <w:sz w:val="20"/>
        <w:lang w:val="fr-FR"/>
      </w:rPr>
      <w:t xml:space="preserve">siret</w:t>
    </w:r>
    <w:r>
      <w:rPr>
        <w:rFonts w:ascii="Century Gothic" w:hAnsi="Century Gothic" w:eastAsia="Century Gothic"/>
        <w:sz w:val="20"/>
        <w:lang w:val="fr-FR"/>
      </w:rPr>
      <w:t xml:space="preserve"> : 80788247700019 - T.V.A. : FR11807882477 - Registre du commerce : 807882477 - Lieu de délivrance du Registre du commerce : CAHORS - Numéro de carte professionnelle : CPI 4601 2020 000 044 393 - Délivrée par : C.C.I.</w:t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8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8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6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6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6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pStyle w:val="714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/>
        <w:i w:val="0"/>
        <w:strike w:val="0"/>
        <w:color w:val="auto"/>
        <w:position w:val="0"/>
        <w:sz w:val="28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pStyle w:val="713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4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Times New Roman" w:eastAsia="Times New Roman" w:cs="Times New Roman"/>
        <w:sz w:val="24"/>
        <w:lang w:val="fr-FR" w:eastAsia="fr-FR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706"/>
    <w:next w:val="706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707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706"/>
    <w:next w:val="706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707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706"/>
    <w:next w:val="706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707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706"/>
    <w:next w:val="706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707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706"/>
    <w:next w:val="706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707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706"/>
    <w:next w:val="706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707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706"/>
    <w:next w:val="706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707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706"/>
    <w:next w:val="706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707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706"/>
    <w:next w:val="706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707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706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706"/>
    <w:next w:val="706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707"/>
    <w:link w:val="33"/>
    <w:uiPriority w:val="10"/>
    <w:rPr>
      <w:sz w:val="48"/>
      <w:szCs w:val="48"/>
    </w:rPr>
  </w:style>
  <w:style w:type="paragraph" w:styleId="35">
    <w:name w:val="Subtitle"/>
    <w:basedOn w:val="706"/>
    <w:next w:val="706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707"/>
    <w:link w:val="35"/>
    <w:uiPriority w:val="11"/>
    <w:rPr>
      <w:sz w:val="24"/>
      <w:szCs w:val="24"/>
    </w:rPr>
  </w:style>
  <w:style w:type="paragraph" w:styleId="37">
    <w:name w:val="Quote"/>
    <w:basedOn w:val="706"/>
    <w:next w:val="706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706"/>
    <w:next w:val="706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character" w:styleId="42">
    <w:name w:val="Header Char"/>
    <w:basedOn w:val="707"/>
    <w:link w:val="716"/>
    <w:uiPriority w:val="99"/>
  </w:style>
  <w:style w:type="character" w:styleId="44">
    <w:name w:val="Footer Char"/>
    <w:basedOn w:val="707"/>
    <w:link w:val="718"/>
    <w:uiPriority w:val="99"/>
  </w:style>
  <w:style w:type="paragraph" w:styleId="45">
    <w:name w:val="Caption"/>
    <w:basedOn w:val="706"/>
    <w:next w:val="70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718"/>
    <w:uiPriority w:val="99"/>
  </w:style>
  <w:style w:type="table" w:styleId="47">
    <w:name w:val="Table Grid"/>
    <w:basedOn w:val="70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70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70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70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7">
    <w:name w:val="List Table 7 Colorful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1">
    <w:name w:val="List Table 7 Colorful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4">
    <w:name w:val="Lined - Accent 2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8">
    <w:name w:val="Lined - Accent 6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1">
    <w:name w:val="Bordered &amp; Lined - Accent 2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5">
    <w:name w:val="Bordered &amp; Lined - Accent 6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706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707"/>
    <w:uiPriority w:val="99"/>
    <w:unhideWhenUsed/>
    <w:rPr>
      <w:vertAlign w:val="superscript"/>
    </w:rPr>
  </w:style>
  <w:style w:type="paragraph" w:styleId="177">
    <w:name w:val="endnote text"/>
    <w:basedOn w:val="706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707"/>
    <w:uiPriority w:val="99"/>
    <w:semiHidden/>
    <w:unhideWhenUsed/>
    <w:rPr>
      <w:vertAlign w:val="superscript"/>
    </w:rPr>
  </w:style>
  <w:style w:type="paragraph" w:styleId="180">
    <w:name w:val="toc 1"/>
    <w:basedOn w:val="706"/>
    <w:next w:val="706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706"/>
    <w:next w:val="706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706"/>
    <w:next w:val="706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706"/>
    <w:next w:val="706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706"/>
    <w:next w:val="706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706"/>
    <w:next w:val="706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706"/>
    <w:next w:val="706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706"/>
    <w:next w:val="706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706"/>
    <w:next w:val="706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706"/>
    <w:next w:val="706"/>
    <w:uiPriority w:val="99"/>
    <w:unhideWhenUsed/>
    <w:pPr>
      <w:spacing w:after="0" w:afterAutospacing="0"/>
    </w:pPr>
  </w:style>
  <w:style w:type="paragraph" w:styleId="706" w:default="1">
    <w:name w:val="Normal"/>
    <w:qFormat/>
    <w:pPr>
      <w:ind w:left="1080"/>
      <w:spacing w:after="0" w:line="240" w:lineRule="auto"/>
    </w:pPr>
    <w:rPr>
      <w:rFonts w:hAnsi="Arial" w:eastAsia="Arial"/>
      <w:sz w:val="20"/>
    </w:rPr>
  </w:style>
  <w:style w:type="character" w:styleId="707" w:default="1">
    <w:name w:val="Default Paragraph Font"/>
    <w:uiPriority w:val="1"/>
    <w:semiHidden/>
    <w:unhideWhenUsed/>
  </w:style>
  <w:style w:type="table" w:styleId="70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9" w:default="1">
    <w:name w:val="No List"/>
    <w:uiPriority w:val="99"/>
    <w:semiHidden/>
    <w:unhideWhenUsed/>
  </w:style>
  <w:style w:type="paragraph" w:styleId="710" w:customStyle="1">
    <w:name w:val="[Normal]"/>
    <w:qFormat/>
    <w:pPr>
      <w:spacing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hAnsi="Arial" w:eastAsia="Arial"/>
    </w:rPr>
  </w:style>
  <w:style w:type="paragraph" w:styleId="711" w:customStyle="1">
    <w:name w:val="historique"/>
    <w:basedOn w:val="706"/>
    <w:qFormat/>
    <w:rPr>
      <w:sz w:val="16"/>
    </w:rPr>
  </w:style>
  <w:style w:type="paragraph" w:styleId="712" w:customStyle="1">
    <w:name w:val="Titre1"/>
    <w:basedOn w:val="710"/>
    <w:qFormat/>
    <w:rPr>
      <w:b/>
      <w:sz w:val="28"/>
    </w:rPr>
  </w:style>
  <w:style w:type="paragraph" w:styleId="713" w:customStyle="1">
    <w:name w:val="Détail"/>
    <w:basedOn w:val="710"/>
    <w:qFormat/>
    <w:pPr>
      <w:numPr>
        <w:numId w:val="1"/>
      </w:numPr>
    </w:pPr>
  </w:style>
  <w:style w:type="paragraph" w:styleId="714" w:customStyle="1">
    <w:name w:val="Type de détail"/>
    <w:basedOn w:val="713"/>
    <w:qFormat/>
    <w:pPr>
      <w:numPr>
        <w:numId w:val="2"/>
      </w:numPr>
    </w:pPr>
    <w:rPr>
      <w:b/>
      <w:sz w:val="28"/>
    </w:rPr>
  </w:style>
  <w:style w:type="paragraph" w:styleId="715" w:customStyle="1">
    <w:name w:val="Alinéa"/>
    <w:basedOn w:val="710"/>
    <w:qFormat/>
    <w:pPr>
      <w:ind w:left="1134" w:right="1134"/>
      <w:jc w:val="both"/>
      <w:spacing w:before="240" w:line="360" w:lineRule="auto"/>
      <w:tabs>
        <w:tab w:val="clear" w:pos="1134" w:leader="none"/>
        <w:tab w:val="clear" w:pos="2268" w:leader="none"/>
        <w:tab w:val="clear" w:pos="3402" w:leader="none"/>
        <w:tab w:val="clear" w:pos="4536" w:leader="none"/>
        <w:tab w:val="clear" w:pos="5670" w:leader="none"/>
        <w:tab w:val="clear" w:pos="6804" w:leader="none"/>
        <w:tab w:val="clear" w:pos="7938" w:leader="none"/>
        <w:tab w:val="clear" w:pos="9072" w:leader="none"/>
        <w:tab w:val="clear" w:pos="10206" w:leader="none"/>
        <w:tab w:val="clear" w:pos="11340" w:leader="none"/>
        <w:tab w:val="clear" w:pos="12474" w:leader="none"/>
        <w:tab w:val="clear" w:pos="13608" w:leader="none"/>
        <w:tab w:val="clear" w:pos="14742" w:leader="none"/>
        <w:tab w:val="clear" w:pos="15876" w:leader="none"/>
      </w:tabs>
    </w:pPr>
    <w:rPr>
      <w:rFonts w:ascii="Times New Roman" w:hAnsi="Times New Roman" w:eastAsia="Times New Roman"/>
      <w:color w:val="000000"/>
      <w:sz w:val="28"/>
    </w:rPr>
  </w:style>
  <w:style w:type="paragraph" w:styleId="716">
    <w:name w:val="Header"/>
    <w:basedOn w:val="706"/>
    <w:link w:val="717"/>
    <w:pPr>
      <w:tabs>
        <w:tab w:val="center" w:pos="4703" w:leader="none"/>
        <w:tab w:val="right" w:pos="9406" w:leader="none"/>
      </w:tabs>
    </w:pPr>
  </w:style>
  <w:style w:type="character" w:styleId="717" w:customStyle="1">
    <w:name w:val="En-tête Car"/>
    <w:basedOn w:val="707"/>
    <w:link w:val="716"/>
    <w:rPr>
      <w:rFonts w:hAnsi="Arial" w:eastAsia="Arial"/>
      <w:sz w:val="20"/>
    </w:rPr>
  </w:style>
  <w:style w:type="paragraph" w:styleId="718">
    <w:name w:val="Footer"/>
    <w:basedOn w:val="706"/>
    <w:link w:val="719"/>
    <w:pPr>
      <w:tabs>
        <w:tab w:val="center" w:pos="4703" w:leader="none"/>
        <w:tab w:val="right" w:pos="9406" w:leader="none"/>
      </w:tabs>
    </w:pPr>
  </w:style>
  <w:style w:type="character" w:styleId="719" w:customStyle="1">
    <w:name w:val="Pied de page Car"/>
    <w:basedOn w:val="707"/>
    <w:link w:val="718"/>
    <w:rPr>
      <w:rFonts w:hAnsi="Arial" w:eastAsia="Arial"/>
      <w:sz w:val="20"/>
    </w:rPr>
  </w:style>
  <w:style w:type="character" w:styleId="720" w:customStyle="1">
    <w:name w:val="docdata"/>
    <w:basedOn w:val="707"/>
  </w:style>
  <w:style w:type="character" w:styleId="721">
    <w:name w:val="Default Paragraph Font PHPDOCX"/>
    <w:uiPriority w:val="1"/>
    <w:semiHidden/>
    <w:unhideWhenUsed/>
  </w:style>
  <w:style w:type="paragraph" w:styleId="722">
    <w:name w:val="List Paragraph PHPDOCX"/>
    <w:basedOn w:val="706"/>
    <w:uiPriority w:val="34"/>
    <w:qFormat/>
    <w:pPr>
      <w:contextualSpacing/>
      <w:ind w:left="720"/>
    </w:pPr>
  </w:style>
  <w:style w:type="paragraph" w:styleId="723">
    <w:name w:val="Title PHPDOCX"/>
    <w:basedOn w:val="706"/>
    <w:next w:val="706"/>
    <w:link w:val="724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724" w:customStyle="1">
    <w:name w:val="Title Car PHPDOCX"/>
    <w:basedOn w:val="721"/>
    <w:link w:val="723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725">
    <w:name w:val="Subtitle PHPDOCX"/>
    <w:basedOn w:val="706"/>
    <w:next w:val="706"/>
    <w:link w:val="726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726" w:customStyle="1">
    <w:name w:val="Subtitle Car PHPDOCX"/>
    <w:basedOn w:val="721"/>
    <w:link w:val="725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727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28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729">
    <w:name w:val="annotation reference PHPDOCX"/>
    <w:basedOn w:val="721"/>
    <w:uiPriority w:val="99"/>
    <w:semiHidden/>
    <w:unhideWhenUsed/>
    <w:rPr>
      <w:sz w:val="16"/>
      <w:szCs w:val="16"/>
    </w:rPr>
  </w:style>
  <w:style w:type="paragraph" w:styleId="730">
    <w:name w:val="annotation text PHPDOCX"/>
    <w:basedOn w:val="706"/>
    <w:link w:val="731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731" w:customStyle="1">
    <w:name w:val="Comment Text Char PHPDOCX"/>
    <w:basedOn w:val="721"/>
    <w:link w:val="730"/>
    <w:uiPriority w:val="99"/>
    <w:semiHidden/>
    <w:rPr>
      <w:sz w:val="20"/>
      <w:szCs w:val="20"/>
    </w:rPr>
  </w:style>
  <w:style w:type="paragraph" w:styleId="732">
    <w:name w:val="annotation subject PHPDOCX"/>
    <w:basedOn w:val="730"/>
    <w:next w:val="730"/>
    <w:link w:val="733"/>
    <w:uiPriority w:val="99"/>
    <w:semiHidden/>
    <w:unhideWhenUsed/>
    <w:rPr>
      <w:b/>
      <w:bCs/>
    </w:rPr>
  </w:style>
  <w:style w:type="character" w:styleId="733" w:customStyle="1">
    <w:name w:val="Comment Subject Char PHPDOCX"/>
    <w:basedOn w:val="731"/>
    <w:link w:val="732"/>
    <w:uiPriority w:val="99"/>
    <w:semiHidden/>
    <w:rPr>
      <w:b/>
      <w:bCs/>
      <w:sz w:val="20"/>
      <w:szCs w:val="20"/>
    </w:rPr>
  </w:style>
  <w:style w:type="paragraph" w:styleId="734">
    <w:name w:val="Balloon Text PHPDOCX"/>
    <w:basedOn w:val="706"/>
    <w:link w:val="73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735" w:customStyle="1">
    <w:name w:val="Balloon Text Char PHPDOCX"/>
    <w:basedOn w:val="721"/>
    <w:link w:val="734"/>
    <w:uiPriority w:val="99"/>
    <w:semiHidden/>
    <w:rPr>
      <w:rFonts w:ascii="Tahoma" w:hAnsi="Tahoma" w:cs="Tahoma"/>
      <w:sz w:val="16"/>
      <w:szCs w:val="16"/>
    </w:rPr>
  </w:style>
  <w:style w:type="paragraph" w:styleId="736">
    <w:name w:val="footnote Text PHPDOCX"/>
    <w:basedOn w:val="706"/>
    <w:link w:val="737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37" w:customStyle="1">
    <w:name w:val="footnote Text Car PHPDOCX"/>
    <w:basedOn w:val="721"/>
    <w:link w:val="736"/>
    <w:uiPriority w:val="99"/>
    <w:semiHidden/>
    <w:rPr>
      <w:sz w:val="20"/>
      <w:szCs w:val="20"/>
    </w:rPr>
  </w:style>
  <w:style w:type="character" w:styleId="738">
    <w:name w:val="footnote Reference PHPDOCX"/>
    <w:basedOn w:val="721"/>
    <w:uiPriority w:val="99"/>
    <w:semiHidden/>
    <w:unhideWhenUsed/>
    <w:rPr>
      <w:vertAlign w:val="superscript"/>
    </w:rPr>
  </w:style>
  <w:style w:type="paragraph" w:styleId="739">
    <w:name w:val="endnote Text PHPDOCX"/>
    <w:basedOn w:val="706"/>
    <w:link w:val="740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40" w:customStyle="1">
    <w:name w:val="endnote Text Car PHPDOCX"/>
    <w:basedOn w:val="721"/>
    <w:link w:val="739"/>
    <w:uiPriority w:val="99"/>
    <w:semiHidden/>
    <w:rPr>
      <w:sz w:val="20"/>
      <w:szCs w:val="20"/>
    </w:rPr>
  </w:style>
  <w:style w:type="character" w:styleId="741">
    <w:name w:val="endnote Reference PHPDOCX"/>
    <w:basedOn w:val="721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customXml" Target="../customXml/item1.xml" /><Relationship Id="rId16" Type="http://schemas.openxmlformats.org/officeDocument/2006/relationships/image" Target="media/image1.png"/><Relationship Id="rId17" Type="http://schemas.openxmlformats.org/officeDocument/2006/relationships/image" Target="media/image2.jpg"/><Relationship Id="rId18" Type="http://schemas.openxmlformats.org/officeDocument/2006/relationships/image" Target="media/image3.jp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34C52D-C3C0-4337-8A02-2F277D5FB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devieth</cp:lastModifiedBy>
  <cp:revision>24</cp:revision>
  <dcterms:created xsi:type="dcterms:W3CDTF">2023-04-17T08:32:00Z</dcterms:created>
  <dcterms:modified xsi:type="dcterms:W3CDTF">2024-12-09T07:53:07Z</dcterms:modified>
</cp:coreProperties>
</file>