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620366ae11d304f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603766ae11d304fce"/>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AVEC EXCLUSIVITE N° </w:t>
      </w:r>
      <w:r>
        <w:rPr>
          <w:rFonts w:ascii="Times New Roman" w:hAnsi="Times New Roman" w:eastAsia="Times New Roman"/>
          <w:b/>
          <w:color w:val="0000ff"/>
          <w:sz w:val="36"/>
          <w:lang w:val="fr-FR"/>
        </w:rPr>
        <w:t xml:space="preserve">1579</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Monsieur et Madame  KARAGUEUZIAN CLAUDE &amp; CAROLE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185 chemin du Chalet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46300 LE VIGAN  FRANCE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185 chemin du Chalet    46300 LE VIGAN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D1443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cents quatre cent vingt cinq mille cents € 425 000 €</w:t>
      </w:r>
      <w:r>
        <w:rPr>
          <w:rFonts w:ascii="Times New Roman" w:hAnsi="Times New Roman" w:eastAsia="Times New Roman"/>
          <w:sz w:val="18"/>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20 000 €  TTC soit 5%</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:XXXXXXXXXXXXXXXXXX</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445 000 €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402366ae11d304fdd"/>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521666ae11d304f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124266ae11d305007"/>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03 08 24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sz w:val="28"/>
          <w:lang w:val="fr-FR"/>
        </w:rPr>
        <w:t xml:space="preserve"> 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pStyle w:val="649"/>
        <w:rPr>
          <w:b/>
          <w:sz w:val="20"/>
          <w:lang w:val="fr-FR"/>
        </w:rPr>
      </w:pPr>
      <w:r>
        <w:rPr>
          <w:b/>
          <w:sz w:val="20"/>
          <w:lang w:val="fr-FR"/>
        </w:rPr>
        <w:t xml:space="preserve">Monsieur et Madame CLAUDE &amp; CAROLE KARAGUEUZIAN</w:t>
      </w:r>
      <w:r/>
    </w:p>
    <w:p>
      <w:pPr>
        <w:pStyle w:val="649"/>
        <w:rPr>
          <w:b/>
          <w:sz w:val="20"/>
          <w:lang w:val="fr-FR"/>
        </w:rPr>
      </w:pPr>
      <w:r>
        <w:rPr>
          <w:b/>
          <w:sz w:val="20"/>
          <w:lang w:val="fr-FR"/>
        </w:rPr>
        <w:t xml:space="preserve">185 chemin du Chalet  46300 LE VIGAN FRANCE</w:t>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20 000 €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reconnaît avoir pris connaissance de l'ensemble des conditions générales et particulières 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 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888766ae11d30505c"/>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03 08 24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2024-08-03T11:23:14Z</dcterms:modified>
</cp:coreProperties>
</file>