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Borders>
          <w:bottom w:val="single" w:color="auto" w:sz="4" w:space="0"/>
          <w:right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7"/>
        <w:gridCol w:w="6585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Mar>
              <w:left w:w="30" w:type="dxa"/>
              <w:right w:w="30" w:type="dxa"/>
            </w:tcMar>
            <w:tcW w:w="2527" w:type="dxa"/>
            <w:textDirection w:val="lrTb"/>
            <w:noWrap w:val="false"/>
          </w:tcPr>
          <w:p>
            <w:pPr>
              <w:pStyle w:val="863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8682" cy="1071163"/>
                      <wp:effectExtent l="0" t="0" r="0" b="0"/>
                      <wp:docPr id="1" name="7934675b019fb87e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5614973" name="Picture 41561497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0177" cy="1072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5.4pt;height:84.3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6585" w:type="dxa"/>
            <w:textDirection w:val="lrTb"/>
            <w:noWrap w:val="false"/>
          </w:tcPr>
          <w:p>
            <w:pPr>
              <w:pStyle w:val="863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Avenant au mandat de vente  </w:t>
            </w:r>
            <w:r/>
          </w:p>
          <w:p>
            <w:pPr>
              <w:pStyle w:val="863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</w:r>
            <w:r/>
          </w:p>
          <w:p>
            <w:pPr>
              <w:pStyle w:val="863"/>
              <w:rPr>
                <w:color w:val="0000ff"/>
                <w:sz w:val="40"/>
                <w:lang w:val="fr-FR"/>
              </w:rPr>
            </w:pPr>
            <w:r>
              <w:rPr>
                <w:b/>
                <w:color w:val="ff8000"/>
                <w:sz w:val="40"/>
                <w:lang w:val="fr-FR"/>
              </w:rPr>
              <w:t xml:space="preserve">N°</w:t>
            </w:r>
            <w:r>
              <w:rPr>
                <w:color w:val="ff8000"/>
                <w:sz w:val="40"/>
                <w:lang w:val="fr-FR"/>
              </w:rPr>
              <w:t xml:space="preserve"> </w:t>
            </w:r>
            <w:r>
              <w:rPr>
                <w:b/>
                <w:color w:val="ff8000"/>
                <w:sz w:val="40"/>
                <w:lang w:val="fr-FR"/>
              </w:rPr>
              <w:t xml:space="preserve">1570  du 2024-03-26 </w:t>
            </w:r>
            <w:r>
              <w:rPr>
                <w:color w:val="0000ff"/>
                <w:sz w:val="40"/>
                <w:lang w:val="fr-FR"/>
              </w:rPr>
              <w:t xml:space="preserve">           </w:t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p>
      <w:pPr>
        <w:pStyle w:val="863"/>
        <w:rPr>
          <w:lang w:val="fr-FR"/>
        </w:rPr>
      </w:pPr>
      <w:r>
        <w:rPr>
          <w:sz w:val="28"/>
          <w:u w:val="single"/>
          <w:lang w:val="fr-FR"/>
        </w:rPr>
        <w:t xml:space="preserve">Adresse du bien à vendre</w:t>
      </w:r>
      <w:r>
        <w:rPr>
          <w:sz w:val="28"/>
          <w:lang w:val="fr-FR"/>
        </w:rPr>
        <w:t xml:space="preserve"> :</w:t>
      </w:r>
      <w:r>
        <w:rPr>
          <w:lang w:val="fr-FR"/>
        </w:rPr>
        <w:t xml:space="preserve">  1125 Route de l'Occitanie 46200 LANZAC</w:t>
      </w:r>
      <w:r/>
    </w:p>
    <w:p>
      <w:pPr>
        <w:pStyle w:val="863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>
        <w:trPr/>
        <w:tc>
          <w:tcPr>
            <w:shd w:val="clear" w:color="auto" w:fill="auto"/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b/>
              </w:rPr>
              <w:t xml:space="preserve">Mandant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b/>
              </w:rPr>
              <w:t xml:space="preserve">Mandataire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right w:w="30" w:type="dxa"/>
            </w:tcMar>
            <w:tcW w:w="4582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  <w:lang w:val="fr-FR"/>
              </w:rPr>
            </w:pPr>
            <w:r>
              <w:t xml:space="preserve">Indivision DAGES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  <w:t xml:space="preserve">Madame DAGES Jeannine,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  <w:t xml:space="preserve">Madame DAGES Michelle,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  <w:t xml:space="preserve">Madame GASPERI Claudine,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  <w:highlight w:val="none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  <w:t xml:space="preserve">Monsieur DAGES Georges-Albert,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highlight w:val="none"/>
                <w:lang w:val="fr-FR"/>
              </w:rPr>
              <w:t xml:space="preserve">Monsieur DAGES Jean.</w:t>
            </w:r>
            <w:r/>
            <w:r/>
          </w:p>
          <w:p>
            <w:pPr>
              <w:jc w:val="both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/>
                <w:bCs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val="fr-FR"/>
              </w:rPr>
              <w:t xml:space="preserve">Chez Madame GASPERI Claudine demeurant 86 Av François Mitterrand 31800 SAINT-GAUDENS.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4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863"/>
              <w:jc w:val="center"/>
              <w:rPr>
                <w:color w:val="000000"/>
                <w:sz w:val="34"/>
                <w:lang w:val="fr-FR"/>
              </w:rPr>
            </w:pPr>
            <w:r>
              <w:rPr>
                <w:color w:val="000000"/>
                <w:sz w:val="32"/>
                <w:lang w:val="fr-FR"/>
              </w:rPr>
              <w:t xml:space="preserve">l'agence</w:t>
            </w:r>
            <w:r>
              <w:rPr>
                <w:color w:val="000000"/>
                <w:sz w:val="32"/>
                <w:lang w:val="fr-FR"/>
              </w:rPr>
              <w:t xml:space="preserve"> </w:t>
            </w:r>
            <w:r>
              <w:rPr>
                <w:color w:val="000000"/>
                <w:sz w:val="32"/>
                <w:lang w:val="fr-FR"/>
              </w:rPr>
              <w:t xml:space="preserve">immo</w:t>
            </w:r>
            <w:r/>
          </w:p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18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2 place 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Doussot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 -</w:t>
            </w:r>
            <w:r>
              <w:rPr>
                <w:rFonts w:ascii="Impact" w:hAnsi="Impact" w:eastAsia="Impact"/>
                <w:color w:val="000000"/>
                <w:sz w:val="18"/>
                <w:lang w:val="fr-FR"/>
              </w:rPr>
              <w:t xml:space="preserve"> 46200 SOUILLAC </w:t>
            </w:r>
            <w:r/>
          </w:p>
          <w:p>
            <w:pPr>
              <w:pStyle w:val="863"/>
              <w:jc w:val="center"/>
              <w:rPr>
                <w:rFonts w:ascii="Impact" w:hAnsi="Impact" w:eastAsia="Impact"/>
                <w:color w:val="000000"/>
                <w:sz w:val="20"/>
                <w:lang w:val="fr-FR"/>
              </w:rPr>
            </w:pPr>
            <w:r>
              <w:rPr>
                <w:rFonts w:ascii="Impact" w:hAnsi="Impact" w:eastAsia="Impact"/>
                <w:color w:val="000000"/>
                <w:sz w:val="28"/>
                <w:lang w:val="fr-FR"/>
              </w:rPr>
              <w:t xml:space="preserve">www.pleinsudimmo.fr</w:t>
            </w:r>
            <w:r/>
          </w:p>
          <w:p>
            <w:pPr>
              <w:pStyle w:val="863"/>
              <w:jc w:val="center"/>
              <w:rPr>
                <w:lang w:val="fr-FR"/>
              </w:rPr>
            </w:pPr>
            <w:r>
              <w:rPr>
                <w:rFonts w:ascii="Impact" w:hAnsi="Impact" w:eastAsia="Impact"/>
                <w:color w:val="000000"/>
                <w:lang w:val="fr-FR"/>
              </w:rPr>
              <w:t xml:space="preserve">contact@pleinsudimmo.fr  -</w:t>
            </w:r>
            <w:r>
              <w:rPr>
                <w:rFonts w:ascii="Impact" w:hAnsi="Impact" w:eastAsia="Impact"/>
                <w:color w:val="000000"/>
                <w:lang w:val="fr-FR"/>
              </w:rPr>
              <w:t xml:space="preserve"> 06 24 22 26 21</w:t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Les parties ont signé le mandat de vente, inscrit au registre des mandats, dont la date et le numéro sont rappelés ci-dessus, ainsi que l'adresse du bien à vendre.</w:t>
      </w:r>
      <w:r/>
    </w:p>
    <w:p>
      <w:pPr>
        <w:pStyle w:val="863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Aux termes de ce mandat, chaque partie s'est engagée à informer l'autre partie de tout élément pouvant modifier les conditions de vente, notamment en matière de prix.</w:t>
      </w:r>
      <w:r/>
    </w:p>
    <w:p>
      <w:pPr>
        <w:pStyle w:val="863"/>
        <w:jc w:val="both"/>
        <w:rPr>
          <w:sz w:val="16"/>
          <w:szCs w:val="18"/>
          <w:lang w:val="fr-FR"/>
        </w:rPr>
      </w:pPr>
      <w:r>
        <w:rPr>
          <w:sz w:val="16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mandat. </w:t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6"/>
          <w:szCs w:val="26"/>
          <w:lang w:val="fr-FR"/>
        </w:rPr>
      </w:pPr>
      <w:r>
        <w:rPr>
          <w:sz w:val="26"/>
          <w:szCs w:val="26"/>
          <w:u w:val="single"/>
          <w:lang w:val="fr-FR"/>
        </w:rPr>
        <w:t xml:space="preserve">Nouveau prix de vente </w:t>
      </w:r>
      <w:r>
        <w:rPr>
          <w:sz w:val="26"/>
          <w:szCs w:val="26"/>
          <w:lang w:val="fr-FR"/>
        </w:rPr>
        <w:t xml:space="preserve">:</w:t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jc w:val="both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Le mandant et le mandataire arrêtent le nouveau prix de vente qui sera par conséquent proposé à la somme indiquée ci-après : </w:t>
      </w:r>
      <w:r/>
    </w:p>
    <w:p>
      <w:pPr>
        <w:pStyle w:val="863"/>
        <w:rPr>
          <w:color w:val="0000ff"/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123 000 €  Net vendeur.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color w:val="0000ff"/>
          <w:sz w:val="22"/>
          <w:szCs w:val="18"/>
          <w:lang w:val="fr-FR"/>
        </w:rPr>
        <w:t xml:space="preserve">130 000 € Frais d'Agence Inclus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6"/>
          <w:szCs w:val="26"/>
          <w:u w:val="single"/>
          <w:lang w:val="fr-FR"/>
        </w:rPr>
      </w:pPr>
      <w:r>
        <w:rPr>
          <w:sz w:val="26"/>
          <w:szCs w:val="26"/>
          <w:u w:val="single"/>
          <w:lang w:val="fr-FR"/>
        </w:rPr>
        <w:t xml:space="preserve">Rémunération du mandataire (Honoraires</w:t>
      </w:r>
      <w:r>
        <w:rPr>
          <w:sz w:val="26"/>
          <w:szCs w:val="26"/>
          <w:u w:val="single"/>
          <w:lang w:val="fr-FR"/>
        </w:rPr>
        <w:t xml:space="preserve">):</w:t>
      </w:r>
      <w:r>
        <w:rPr>
          <w:sz w:val="26"/>
          <w:szCs w:val="26"/>
          <w:u w:val="single"/>
          <w:lang w:val="fr-FR"/>
        </w:rPr>
        <w:t xml:space="preserve"> 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En cas de réalisation, la rémunération du mandataire sera </w:t>
      </w:r>
      <w:r>
        <w:rPr>
          <w:sz w:val="22"/>
          <w:szCs w:val="18"/>
          <w:lang w:val="fr-FR"/>
        </w:rPr>
        <w:t xml:space="preserve">de </w:t>
      </w:r>
      <w:r>
        <w:rPr>
          <w:color w:val="0000ff"/>
          <w:sz w:val="22"/>
          <w:szCs w:val="18"/>
          <w:lang w:val="fr-FR"/>
        </w:rPr>
        <w:t xml:space="preserve">7 000 €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Ces modifications entrent en vigueur à la date de signature du présent avenant qui devra être annexé au mandat d'origine.</w:t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</w:r>
      <w:r/>
    </w:p>
    <w:p>
      <w:pPr>
        <w:pStyle w:val="863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 xml:space="preserve">Fait, à............... ................................. le .................................   </w:t>
      </w:r>
      <w:r>
        <w:rPr>
          <w:sz w:val="22"/>
          <w:szCs w:val="18"/>
          <w:lang w:val="fr-FR"/>
        </w:rPr>
        <w:t xml:space="preserve">en</w:t>
      </w:r>
      <w:r>
        <w:rPr>
          <w:sz w:val="22"/>
          <w:szCs w:val="18"/>
          <w:lang w:val="fr-FR"/>
        </w:rPr>
        <w:t xml:space="preserve"> 2 exemplaires.</w:t>
      </w:r>
      <w:r/>
    </w:p>
    <w:p>
      <w:pPr>
        <w:pStyle w:val="863"/>
        <w:rPr>
          <w:lang w:val="fr-FR"/>
        </w:rPr>
      </w:pPr>
      <w:r>
        <w:rPr>
          <w:lang w:val="fr-FR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mandant</w:t>
            </w:r>
            <w:r/>
          </w:p>
          <w:p>
            <w:pPr>
              <w:pStyle w:val="863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863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bon pour avenant au mandat d'origine"</w:t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 xml:space="preserve">Le mandataire</w:t>
            </w:r>
            <w:r/>
          </w:p>
          <w:p>
            <w:pPr>
              <w:pStyle w:val="863"/>
              <w:jc w:val="center"/>
              <w:spacing w:line="170" w:lineRule="atLeas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signature</w:t>
            </w:r>
            <w:r>
              <w:rPr>
                <w:sz w:val="16"/>
                <w:lang w:val="fr-FR"/>
              </w:rPr>
              <w:t xml:space="preserve"> précédée de la mention manuscrite</w:t>
            </w:r>
            <w:r/>
          </w:p>
          <w:p>
            <w:pPr>
              <w:pStyle w:val="863"/>
              <w:jc w:val="center"/>
              <w:spacing w:line="170" w:lineRule="atLeast"/>
              <w:rPr>
                <w:lang w:val="fr-FR"/>
              </w:rPr>
            </w:pPr>
            <w:r>
              <w:rPr>
                <w:sz w:val="16"/>
                <w:lang w:val="fr-FR"/>
              </w:rPr>
              <w:t xml:space="preserve">"lu et approuvé avenant au mandat d'origine accepté"</w:t>
            </w:r>
            <w:r/>
          </w:p>
        </w:tc>
      </w:tr>
      <w:tr>
        <w:trPr/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W w:w="4513" w:type="dxa"/>
            <w:textDirection w:val="lrTb"/>
            <w:noWrap w:val="false"/>
          </w:tcPr>
          <w:p>
            <w:pPr>
              <w:pStyle w:val="863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</w:tr>
    </w:tbl>
    <w:p>
      <w:pPr>
        <w:pStyle w:val="863"/>
        <w:rPr>
          <w:lang w:val="fr-FR"/>
        </w:rPr>
      </w:pPr>
      <w:r>
        <w:rPr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454" w:right="1418" w:bottom="567" w:left="1418" w:header="284" w:footer="28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rFonts w:ascii="Impact" w:hAnsi="Impact" w:eastAsia="Impact"/>
        <w:sz w:val="16"/>
        <w:lang w:val="fr-FR"/>
      </w:rPr>
      <w:t xml:space="preserve">PLEIN SUD</w:t>
    </w:r>
    <w:r>
      <w:rPr>
        <w:sz w:val="14"/>
        <w:lang w:val="fr-FR"/>
      </w:rPr>
      <w:t xml:space="preserve"> </w:t>
    </w:r>
    <w:r>
      <w:rPr>
        <w:sz w:val="16"/>
        <w:lang w:val="fr-FR"/>
      </w:rPr>
      <w:t xml:space="preserve">l'agence immo</w:t>
    </w:r>
    <w:r>
      <w:rPr>
        <w:rFonts w:ascii="Impact" w:hAnsi="Impact" w:eastAsia="Impact"/>
        <w:sz w:val="16"/>
        <w:lang w:val="fr-FR"/>
      </w:rPr>
      <w:t xml:space="preserve"> </w:t>
    </w:r>
    <w:r>
      <w:rPr>
        <w:rFonts w:ascii="Impact" w:hAnsi="Impact" w:eastAsia="Impact"/>
        <w:sz w:val="14"/>
        <w:lang w:val="fr-FR"/>
      </w:rPr>
      <w:t xml:space="preserve">- </w:t>
    </w:r>
    <w:r>
      <w:rPr>
        <w:sz w:val="12"/>
        <w:lang w:val="fr-FR"/>
      </w:rPr>
      <w:t xml:space="preserve">2 place Doussot - 46200 SOUILLAC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SAS au capital de 10 000 € - RCS Cahors 807 882 477 - Siret 807 882 47700019 - TVA FR11807882477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Carte Transactions sur immeubles et fonds de commerce n°PCI 4601 2020 000 044 393 délivrée par la CCI du Lot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la non détention de fonds exonère de garantie financière (article 38 l de la loi 2010-853)</w:t>
    </w:r>
    <w:r/>
  </w:p>
  <w:p>
    <w:pPr>
      <w:pStyle w:val="865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2"/>
        <w:lang w:val="fr-FR"/>
      </w:rPr>
    </w:pPr>
    <w:r>
      <w:rPr>
        <w:sz w:val="12"/>
        <w:lang w:val="fr-FR"/>
      </w:rPr>
      <w:t xml:space="preserve"> RC professionnelle AXA France iard contrat n° 7312491604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b w:val="0"/>
        <w:sz w:val="24"/>
      </w:rPr>
    </w:pPr>
    <w:r>
      <w:rPr>
        <w:b w:val="0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6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60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60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60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60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60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60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60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60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60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60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60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60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60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0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0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864" w:customStyle="1">
    <w:name w:val="Titre arial 14 pts gras"/>
    <w:basedOn w:val="859"/>
    <w:qFormat/>
    <w:rPr>
      <w:b/>
      <w:sz w:val="28"/>
    </w:rPr>
  </w:style>
  <w:style w:type="paragraph" w:styleId="865" w:customStyle="1">
    <w:name w:val="Détail"/>
    <w:basedOn w:val="859"/>
    <w:qFormat/>
  </w:style>
  <w:style w:type="paragraph" w:styleId="866" w:customStyle="1">
    <w:name w:val="Type de détail"/>
    <w:basedOn w:val="859"/>
    <w:next w:val="865"/>
    <w:qFormat/>
    <w:rPr>
      <w:b/>
      <w:u w:val="single"/>
    </w:rPr>
  </w:style>
  <w:style w:type="paragraph" w:styleId="867" w:customStyle="1">
    <w:name w:val="Enumeration arial 10 pts"/>
    <w:basedOn w:val="859"/>
    <w:qFormat/>
    <w:pPr>
      <w:numPr>
        <w:numId w:val="1"/>
      </w:numPr>
    </w:pPr>
  </w:style>
  <w:style w:type="paragraph" w:styleId="868" w:customStyle="1">
    <w:name w:val="align droite 2cm"/>
    <w:basedOn w:val="859"/>
    <w:qFormat/>
  </w:style>
  <w:style w:type="paragraph" w:styleId="869" w:customStyle="1">
    <w:name w:val="Adresse"/>
    <w:basedOn w:val="859"/>
    <w:qFormat/>
    <w:pPr>
      <w:ind w:left="5103"/>
    </w:pPr>
  </w:style>
  <w:style w:type="paragraph" w:styleId="870">
    <w:name w:val="Body Text 2"/>
    <w:basedOn w:val="859"/>
    <w:qFormat/>
    <w:pPr>
      <w:jc w:val="both"/>
    </w:pPr>
    <w:rPr>
      <w:rFonts w:ascii="Times New Roman" w:hAnsi="Times New Roman" w:eastAsia="Times New Roman"/>
      <w:sz w:val="22"/>
    </w:rPr>
  </w:style>
  <w:style w:type="character" w:styleId="871">
    <w:name w:val="Default Paragraph Font PHPDOCX"/>
    <w:uiPriority w:val="1"/>
    <w:semiHidden/>
    <w:unhideWhenUsed/>
  </w:style>
  <w:style w:type="paragraph" w:styleId="872">
    <w:name w:val="List Paragraph PHPDOCX"/>
    <w:basedOn w:val="859"/>
    <w:uiPriority w:val="34"/>
    <w:qFormat/>
    <w:pPr>
      <w:contextualSpacing/>
      <w:ind w:left="720"/>
    </w:pPr>
  </w:style>
  <w:style w:type="paragraph" w:styleId="873">
    <w:name w:val="Title PHPDOCX"/>
    <w:basedOn w:val="859"/>
    <w:next w:val="859"/>
    <w:link w:val="8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874" w:customStyle="1">
    <w:name w:val="Title Car PHPDOCX"/>
    <w:basedOn w:val="871"/>
    <w:link w:val="8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875">
    <w:name w:val="Subtitle PHPDOCX"/>
    <w:basedOn w:val="859"/>
    <w:next w:val="859"/>
    <w:link w:val="87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876" w:customStyle="1">
    <w:name w:val="Subtitle Car PHPDOCX"/>
    <w:basedOn w:val="871"/>
    <w:link w:val="87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87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9">
    <w:name w:val="annotation reference PHPDOCX"/>
    <w:basedOn w:val="871"/>
    <w:uiPriority w:val="99"/>
    <w:semiHidden/>
    <w:unhideWhenUsed/>
    <w:rPr>
      <w:sz w:val="16"/>
      <w:szCs w:val="16"/>
    </w:rPr>
  </w:style>
  <w:style w:type="paragraph" w:styleId="880">
    <w:name w:val="annotation text PHPDOCX"/>
    <w:basedOn w:val="859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Comment Text Char PHPDOCX"/>
    <w:basedOn w:val="871"/>
    <w:link w:val="880"/>
    <w:uiPriority w:val="99"/>
    <w:semiHidden/>
    <w:rPr>
      <w:sz w:val="20"/>
      <w:szCs w:val="20"/>
    </w:rPr>
  </w:style>
  <w:style w:type="paragraph" w:styleId="882">
    <w:name w:val="annotation subject PHPDOCX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Comment Subject Char PHPDOCX"/>
    <w:basedOn w:val="881"/>
    <w:link w:val="882"/>
    <w:uiPriority w:val="99"/>
    <w:semiHidden/>
    <w:rPr>
      <w:b/>
      <w:bCs/>
      <w:sz w:val="20"/>
      <w:szCs w:val="20"/>
    </w:rPr>
  </w:style>
  <w:style w:type="paragraph" w:styleId="884">
    <w:name w:val="Balloon Text PHPDOCX"/>
    <w:basedOn w:val="859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Balloon Text Char PHPDOCX"/>
    <w:basedOn w:val="871"/>
    <w:link w:val="884"/>
    <w:uiPriority w:val="99"/>
    <w:semiHidden/>
    <w:rPr>
      <w:rFonts w:ascii="Tahoma" w:hAnsi="Tahoma" w:cs="Tahoma"/>
      <w:sz w:val="16"/>
      <w:szCs w:val="16"/>
    </w:rPr>
  </w:style>
  <w:style w:type="paragraph" w:styleId="886">
    <w:name w:val="footnote Text PHPDOCX"/>
    <w:basedOn w:val="859"/>
    <w:link w:val="8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7" w:customStyle="1">
    <w:name w:val="footnote Text Car PHPDOCX"/>
    <w:basedOn w:val="871"/>
    <w:link w:val="886"/>
    <w:uiPriority w:val="99"/>
    <w:semiHidden/>
    <w:rPr>
      <w:sz w:val="20"/>
      <w:szCs w:val="20"/>
    </w:rPr>
  </w:style>
  <w:style w:type="character" w:styleId="888">
    <w:name w:val="footnote Reference PHPDOCX"/>
    <w:basedOn w:val="871"/>
    <w:uiPriority w:val="99"/>
    <w:semiHidden/>
    <w:unhideWhenUsed/>
    <w:rPr>
      <w:vertAlign w:val="superscript"/>
    </w:rPr>
  </w:style>
  <w:style w:type="paragraph" w:styleId="889">
    <w:name w:val="endnote Text PHPDOCX"/>
    <w:basedOn w:val="859"/>
    <w:link w:val="8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0" w:customStyle="1">
    <w:name w:val="endnote Text Car PHPDOCX"/>
    <w:basedOn w:val="871"/>
    <w:link w:val="889"/>
    <w:uiPriority w:val="99"/>
    <w:semiHidden/>
    <w:rPr>
      <w:sz w:val="20"/>
      <w:szCs w:val="20"/>
    </w:rPr>
  </w:style>
  <w:style w:type="character" w:styleId="891">
    <w:name w:val="endnote Reference PHPDOCX"/>
    <w:basedOn w:val="87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2023-09-26T11:45:00Z</dcterms:created>
  <dcterms:modified xsi:type="dcterms:W3CDTF">2024-12-12T15:32:44Z</dcterms:modified>
</cp:coreProperties>
</file>