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035B9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SUD1588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115 000 €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109 000 €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proofErr w:type="spellStart"/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  <w:proofErr w:type="spellEnd"/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Secteur Domme, Grand terrain de 2ha ( constructible sur 7600m²).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DOMME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DPE:</w:t>
              <w:br/>
              <w:t xml:space="preserve"> - Consommation énergétique (en énergie primaire):</w:t>
              <w:br/>
              <w:t xml:space="preserve"> - Emission de gaz à effet de serre:</w:t>
              <w:br/>
              <w:t xml:space="preserve"/>
              <w:br/>
              <w:t xml:space="preserve">SERVICES:</w:t>
              <w:br/>
              <w:t xml:space="preserve"> - Calme </w:t>
              <w:br/>
              <w:t xml:space="preserve"> - Commerces premiers commerces 3km tous commerces et services Gourdon 8km</w:t>
              <w:br/>
              <w:t xml:space="preserve"> - Ecole </w:t>
              <w:br/>
              <w:t xml:space="preserve"> - Gare 8km</w:t>
              <w:br/>
              <w:t xml:space="preserve"> - Golf </w:t>
              <w:br/>
              <w:t xml:space="preserve"> - Hôpital 8km</w:t>
              <w:br/>
              <w:t xml:space="preserve"> - Internet / ADSL </w:t>
              <w:br/>
              <w:t xml:space="preserve"> - Vue </w:t>
              <w:br/>
              <w:t xml:space="preserve"> - Internet fibre optique. </w:t>
              <w:br/>
              <w:t xml:space="preserve"/>
              <w:br/>
              <w:t xml:space="preserve">TERRAIN:</w:t>
              <w:br/>
              <w:t xml:space="preserve"> - Constructible 7600m²</w:t>
              <w:br/>
              <w:t xml:space="preserve"> - prairie 19820m² (dont pratie constructible de 7600m²)</w:t>
              <w:br/>
              <w:t xml:space="preserve"/>
              <w:br/>
              <w:t xml:space="preserve">OPTIONS WEB:</w:t>
              <w:br/>
              <w:t xml:space="preserve"> - Défilement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255926232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435973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20090"/>
                  <wp:effectExtent l="0" t="0" r="0" b="0"/>
                  <wp:docPr id="415221992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435973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164558426" name="Picture 1" descr="https://gildc.activimmo.ovh/pic/500x325/13gildc6502974p26708ca48532f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13gildc6502974p26708ca48532f8.jpg"/>
                                <pic:cNvPicPr/>
                              </pic:nvPicPr>
                              <pic:blipFill>
                                <a:blip r:embed="rId435973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731497812" name="Picture 1" descr="https://gildc.activimmo.ovh/pic/160x100/13gildc6502974p46708ca493f7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6502974p46708ca493f719.jpg"/>
                                <pic:cNvPicPr/>
                              </pic:nvPicPr>
                              <pic:blipFill>
                                <a:blip r:embed="rId435973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    </w:t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>
                  <w:pPr>
                    <w:widowControl w:val="on"/>
                    <w:pBdr/>
                    <w:spacing w:before="240" w:after="24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Idéalement situé à la sortie d'un village calme du secteur de Domme, ce grand terrain orienté Ouest de 19 820 m², dont 7 600 m² constructibles est sans doute propice à la construction de votre projet de rêve.</w:t>
                  </w:r>
                </w:p>
                <w:p>
                  <w:pPr>
                    <w:widowControl w:val="on"/>
                    <w:pBdr/>
                    <w:spacing w:before="240" w:after="24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Rare sur le marché, il offre une opportunité unique, car les grandes surfaces constructibles se font très rares dans cette région prisée.</w:t>
                  </w:r>
                </w:p>
                <w:p>
                  <w:pPr>
                    <w:widowControl w:val="on"/>
                    <w:pBdr/>
                    <w:spacing w:before="240" w:after="24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br/>
                    <w:t xml:space="preserve">Que vous envisagiez une résidence principale ou un projet de gîte, cet emplacement saura séduire les amoureux de la nature et de tranquillité.</w:t>
                  </w:r>
                </w:p>
                <w:p>
                  <w:pPr>
                    <w:widowControl w:val="on"/>
                    <w:pBdr/>
                    <w:spacing w:before="240" w:after="24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N'attendez plus pour concrétiser vos ambitions immobilières !</w:t>
                  </w:r>
                </w:p>
                <w:p>
                  <w:pPr>
                    <w:widowControl w:val="on"/>
                    <w:pBdr/>
                    <w:spacing w:before="240" w:after="24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br/>
                    <w:t xml:space="preserve">Pour plus d'informations, contactez-nous.</w:t>
                  </w:r>
                </w:p>
                <w:p>
                  <w:pPr>
                    <w:widowControl w:val="on"/>
                    <w:pBdr/>
                    <w:spacing w:before="240" w:after="24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Les informations sur les risques auxquels ce bien est exposé sont disponibles sur le site Géorisques </w:t>
                  </w:r>
                  <w:hyperlink r:id="rId37846721df217d36f" w:history="1">
                    <w:r>
                      <w:rPr>
                        <w:rStyle w:val="DefaultParagraphFontPHPDOCX"/>
                        <w:color w:val="0000CC"/>
                        <w:sz w:val="24"/>
                        <w:szCs w:val="24"/>
                        <w:u w:val="single" w:color="000000"/>
                      </w:rPr>
                      <w:t xml:space="preserve">www.georisques.gouv.fr</w:t>
                    </w:r>
                  </w:hyperlink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035B9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19820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035B9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Non précisé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/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proofErr w:type="spellStart"/>
                  <w:r w:rsidRPr="00AB01E0">
                    <w:rPr>
                      <w:b/>
                      <w:u w:val="single"/>
                      <w:lang w:val="fr-FR"/>
                    </w:rPr>
                    <w:t>Fonc</w:t>
                  </w:r>
                  <w:proofErr w:type="spellEnd"/>
                  <w:r w:rsidRPr="00AB01E0"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Chauffage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Aucun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 xml:space="preserve">l'agence </w:t>
            </w:r>
            <w:proofErr w:type="spellStart"/>
            <w:r w:rsidRPr="00AB01E0">
              <w:rPr>
                <w:color w:val="400080"/>
                <w:sz w:val="36"/>
                <w:lang w:val="fr-FR"/>
              </w:rPr>
              <w:t>immo</w:t>
            </w:r>
            <w:proofErr w:type="spellEnd"/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</w:t>
            </w:r>
            <w:proofErr w:type="spellStart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>Doussot</w:t>
            </w:r>
            <w:proofErr w:type="spellEnd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proofErr w:type="spellStart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</w:t>
            </w:r>
            <w:proofErr w:type="spellEnd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88873215" name="19406721df21b3c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98740996" name="49676721df21b3c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54839742" name="Picture 1" descr="https://gildc.activimmo.ovh/pic/275x180/13gildc6502974p46708ca493f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502974p46708ca493f719.jpg"/>
                          <pic:cNvPicPr/>
                        </pic:nvPicPr>
                        <pic:blipFill>
                          <a:blip r:embed="rId435973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153B" w14:textId="77777777" w:rsidR="00792457" w:rsidRDefault="00792457">
      <w:r>
        <w:separator/>
      </w:r>
    </w:p>
  </w:endnote>
  <w:endnote w:type="continuationSeparator" w:id="0">
    <w:p w14:paraId="147C5642" w14:textId="77777777" w:rsidR="00792457" w:rsidRDefault="007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E6E3" w14:textId="77777777" w:rsidR="00792457" w:rsidRDefault="00792457">
      <w:r>
        <w:separator/>
      </w:r>
    </w:p>
  </w:footnote>
  <w:footnote w:type="continuationSeparator" w:id="0">
    <w:p w14:paraId="143725C3" w14:textId="77777777" w:rsidR="00792457" w:rsidRDefault="007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3418">
    <w:multiLevelType w:val="hybridMultilevel"/>
    <w:lvl w:ilvl="0" w:tplc="92078085">
      <w:start w:val="1"/>
      <w:numFmt w:val="decimal"/>
      <w:lvlText w:val="%1."/>
      <w:lvlJc w:val="left"/>
      <w:pPr>
        <w:ind w:left="720" w:hanging="360"/>
      </w:pPr>
    </w:lvl>
    <w:lvl w:ilvl="1" w:tplc="92078085" w:tentative="1">
      <w:start w:val="1"/>
      <w:numFmt w:val="lowerLetter"/>
      <w:lvlText w:val="%2."/>
      <w:lvlJc w:val="left"/>
      <w:pPr>
        <w:ind w:left="1440" w:hanging="360"/>
      </w:pPr>
    </w:lvl>
    <w:lvl w:ilvl="2" w:tplc="92078085" w:tentative="1">
      <w:start w:val="1"/>
      <w:numFmt w:val="lowerRoman"/>
      <w:lvlText w:val="%3."/>
      <w:lvlJc w:val="right"/>
      <w:pPr>
        <w:ind w:left="2160" w:hanging="180"/>
      </w:pPr>
    </w:lvl>
    <w:lvl w:ilvl="3" w:tplc="92078085" w:tentative="1">
      <w:start w:val="1"/>
      <w:numFmt w:val="decimal"/>
      <w:lvlText w:val="%4."/>
      <w:lvlJc w:val="left"/>
      <w:pPr>
        <w:ind w:left="2880" w:hanging="360"/>
      </w:pPr>
    </w:lvl>
    <w:lvl w:ilvl="4" w:tplc="92078085" w:tentative="1">
      <w:start w:val="1"/>
      <w:numFmt w:val="lowerLetter"/>
      <w:lvlText w:val="%5."/>
      <w:lvlJc w:val="left"/>
      <w:pPr>
        <w:ind w:left="3600" w:hanging="360"/>
      </w:pPr>
    </w:lvl>
    <w:lvl w:ilvl="5" w:tplc="92078085" w:tentative="1">
      <w:start w:val="1"/>
      <w:numFmt w:val="lowerRoman"/>
      <w:lvlText w:val="%6."/>
      <w:lvlJc w:val="right"/>
      <w:pPr>
        <w:ind w:left="4320" w:hanging="180"/>
      </w:pPr>
    </w:lvl>
    <w:lvl w:ilvl="6" w:tplc="92078085" w:tentative="1">
      <w:start w:val="1"/>
      <w:numFmt w:val="decimal"/>
      <w:lvlText w:val="%7."/>
      <w:lvlJc w:val="left"/>
      <w:pPr>
        <w:ind w:left="5040" w:hanging="360"/>
      </w:pPr>
    </w:lvl>
    <w:lvl w:ilvl="7" w:tplc="92078085" w:tentative="1">
      <w:start w:val="1"/>
      <w:numFmt w:val="lowerLetter"/>
      <w:lvlText w:val="%8."/>
      <w:lvlJc w:val="left"/>
      <w:pPr>
        <w:ind w:left="5760" w:hanging="360"/>
      </w:pPr>
    </w:lvl>
    <w:lvl w:ilvl="8" w:tplc="920780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17">
    <w:multiLevelType w:val="hybridMultilevel"/>
    <w:lvl w:ilvl="0" w:tplc="244547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23417">
    <w:abstractNumId w:val="23417"/>
  </w:num>
  <w:num w:numId="23418">
    <w:abstractNumId w:val="234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035B9"/>
    <w:rsid w:val="00044DEE"/>
    <w:rsid w:val="00050EAF"/>
    <w:rsid w:val="001913E6"/>
    <w:rsid w:val="005B355E"/>
    <w:rsid w:val="006032CB"/>
    <w:rsid w:val="00792457"/>
    <w:rsid w:val="007A2134"/>
    <w:rsid w:val="007F1A71"/>
    <w:rsid w:val="00A838FB"/>
    <w:rsid w:val="00AB01E0"/>
    <w:rsid w:val="00BC0019"/>
    <w:rsid w:val="00CC3B58"/>
    <w:rsid w:val="00E71EF7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935298006" Type="http://schemas.openxmlformats.org/officeDocument/2006/relationships/comments" Target="comments.xml"/><Relationship Id="rId480729106" Type="http://schemas.microsoft.com/office/2011/relationships/commentsExtended" Target="commentsExtended.xml"/><Relationship Id="rId43597342" Type="http://schemas.openxmlformats.org/officeDocument/2006/relationships/image" Target="media/imgrId43597342.jpeg"/><Relationship Id="rId43597343" Type="http://schemas.openxmlformats.org/officeDocument/2006/relationships/image" Target="media/imgrId43597343.jpeg"/><Relationship Id="rId43597344" Type="http://schemas.openxmlformats.org/officeDocument/2006/relationships/image" Target="media/imgrId43597344.jpeg"/><Relationship Id="rId43597345" Type="http://schemas.openxmlformats.org/officeDocument/2006/relationships/image" Target="media/imgrId43597345.jpeg"/><Relationship Id="rId37846721df217d36f" Type="http://schemas.openxmlformats.org/officeDocument/2006/relationships/hyperlink" Target="https://www.georisques.gouv.fr/" TargetMode="External"/><Relationship Id="rId43597346" Type="http://schemas.openxmlformats.org/officeDocument/2006/relationships/image" Target="media/imgrId4359734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2023-09-22T13:28:00Z</dcterms:created>
  <dcterms:modified xsi:type="dcterms:W3CDTF">2024-09-04T10:05:00Z</dcterms:modified>
</cp:coreProperties>
</file>