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SUD1580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493 500 €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470 000 €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SARLAT, Exclusivité, Grande et lumineuse maison d'architecte.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SARLAT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JARDIN:</w:t>
              <w:br/>
              <w:t xml:space="preserve"> - Buanderie 11.71m²</w:t>
              <w:br/>
              <w:t xml:space="preserve"> - 3 Chambres 15.71m², 15m² et 12.80m²</w:t>
              <w:br/>
              <w:t xml:space="preserve"> - Couloir 5.29m²</w:t>
              <w:br/>
              <w:t xml:space="preserve"> - Cuisine ouverte 15.94m²</w:t>
              <w:br/>
              <w:t xml:space="preserve"> - Dégagement 3.45m²</w:t>
              <w:br/>
              <w:t xml:space="preserve"> - Garage 26m²</w:t>
              <w:br/>
              <w:t xml:space="preserve"> - Hall d'entrée 10.45m²</w:t>
              <w:br/>
              <w:t xml:space="preserve"> - Salle à manger 20.12m²</w:t>
              <w:br/>
              <w:t xml:space="preserve"> - Salle de bains 8.2m²</w:t>
              <w:br/>
              <w:t xml:space="preserve"> - Salon 24.6m²</w:t>
              <w:br/>
              <w:t xml:space="preserve"> - Terrasse 50m²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Chambre 24.83m²</w:t>
              <w:br/>
              <w:t xml:space="preserve"> - Dressing (ou chambre bébé) 17.45m²</w:t>
              <w:br/>
              <w:t xml:space="preserve"> - Mezzanine (bureau) 13.6m²</w:t>
              <w:br/>
              <w:t xml:space="preserve"> - Salle de bains 11.30m²</w:t>
              <w:br/>
              <w:t xml:space="preserve"> - Terrasse 66m²</w:t>
              <w:br/>
              <w:t xml:space="preserve"> - WC </w:t>
              <w:br/>
              <w:t xml:space="preserve"/>
              <w:br/>
              <w:t xml:space="preserve">DPE:</w:t>
              <w:br/>
              <w:t xml:space="preserve"> - Consommation énergétique (en énergie primaire): 78 KWHep/m²an</w:t>
              <w:br/>
              <w:t xml:space="preserve"> - Emission de gaz à effet de serre: 3 Kgco2/m²an</w:t>
              <w:br/>
              <w:t xml:space="preserve"/>
              <w:br/>
              <w:t xml:space="preserve">CHAUFFAGE:</w:t>
              <w:br/>
              <w:t xml:space="preserve"> - bois poêle</w:t>
              <w:br/>
              <w:t xml:space="preserve"> - Pompe à chaleur chauffage au sol basse température</w:t>
              <w:br/>
              <w:t xml:space="preserve"/>
              <w:br/>
              <w:t xml:space="preserve">EQUIPEMENTS DIVERS:</w:t>
              <w:br/>
              <w:t xml:space="preserve"> - Adoucisseur d'eau </w:t>
              <w:br/>
              <w:t xml:space="preserve"> - Double vitrage </w:t>
              <w:br/>
              <w:t xml:space="preserve"> - Fosse septique aux normes</w:t>
              <w:br/>
              <w:t xml:space="preserve"> - Store banne </w:t>
              <w:br/>
              <w:t xml:space="preserve"> - Production eau chaude 300l</w:t>
              <w:br/>
              <w:t xml:space="preserve"> -  VMC double flux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Parc 5501m²</w:t>
              <w:br/>
              <w:t xml:space="preserve"> - Piscine hors sol intégrée à la terrasse</w:t>
              <w:br/>
              <w:t xml:space="preserve"> - Terrasse </w:t>
              <w:br/>
              <w:t xml:space="preserve"> - Verger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362272464" name="Picture 1" descr="https://files.activimmo.com/storage/etiquettes/photo/dpe/dpe-energie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b.jpg"/>
                          <pic:cNvPicPr/>
                        </pic:nvPicPr>
                        <pic:blipFill>
                          <a:blip r:embed="rId568978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638240657" name="Picture 1" descr="https://files.activimmo.com/storage/etiquettes/photo/dpe/dpe-ges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a.jpg"/>
                          <pic:cNvPicPr/>
                        </pic:nvPicPr>
                        <pic:blipFill>
                          <a:blip r:embed="rId568978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51226491" name="Picture 1" descr="https://gildc.activimmo.ovh/pic/500x325/13gildc6498947p5066bb5c418bb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6498947p5066bb5c418bbe2.jpg"/>
                                <pic:cNvPicPr/>
                              </pic:nvPicPr>
                              <pic:blipFill>
                                <a:blip r:embed="rId568978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05471093" name="Picture 1" descr="https://gildc.activimmo.ovh/pic/160x100/13gildc6498947p5266bb5c43610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98947p5266bb5c4361074.jpg"/>
                                <pic:cNvPicPr/>
                              </pic:nvPicPr>
                              <pic:blipFill>
                                <a:blip r:embed="rId568978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64844631" name="Picture 1" descr="https://gildc.activimmo.ovh/pic/160x100/13gildc6498947p48620a12a77fe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98947p48620a12a77fe07.jpg"/>
                                <pic:cNvPicPr/>
                              </pic:nvPicPr>
                              <pic:blipFill>
                                <a:blip r:embed="rId568978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44130713" name="Picture 1" descr="https://gildc.activimmo.ovh/pic/160x100/13gildc6498947p4966bb5c409ac6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98947p4966bb5c409ac6c.jpg"/>
                                <pic:cNvPicPr/>
                              </pic:nvPicPr>
                              <pic:blipFill>
                                <a:blip r:embed="rId568978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Exclusivité,A la fois proche de Sarlat et au calme sur un beau terrain de 5500m² avec vue, cette magnifique, confortable et lumineuse maison d'architecte distribue: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En RDC entrée, vaste pièce à vivre de plus de 60m² (cuisine ouverte / salon / salle à manger) ouverte sur les terrasses et la piscine, 3 grandes chambres, 1 salle de bains avec baignoire et vaste douche à l'italienne, 1 grand wc, 1 cellier buanderie, 1 double garage. terrasses et carport.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A l'étage : Bureau en mezzanine, chambre en suite de 55m² ( chambre, dressing ou chambre bébé, salle de douches et wc ), terrasse de 66m².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Beau terrain de 5500m², piscine, vue, chênes truffiers, abri de jardin, cazelle.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Chauffage au sol par pompe à chaleur, + poêle bois pour l'agrément, VMC double flux, Adoucisseur d'eau.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Magnifique réalisation à voir absolument ! VISITE VIRTUELLE 3D SUR DEMANDE.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Les informations sur les risques auxquels ce bien est exposé sont disponibles sur le site Géorisques </w:t>
                  </w:r>
                  <w:hyperlink r:id="rId429466f3ae77eb499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212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5501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5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64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Pompe  chaleur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96236656" name="964466f3ae799dcd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6776177" name="520666f3ae799dc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63964887" name="Picture 1" descr="https://gildc.activimmo.ovh/pic/275x180/13gildc6498947p5266bb5c4361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5266bb5c4361074.jpg"/>
                          <pic:cNvPicPr/>
                        </pic:nvPicPr>
                        <pic:blipFill>
                          <a:blip r:embed="rId568978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6059351" name="Picture 1" descr="https://gildc.activimmo.ovh/pic/275x180/13gildc6498947p48620a12a77fe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48620a12a77fe07.jpg"/>
                          <pic:cNvPicPr/>
                        </pic:nvPicPr>
                        <pic:blipFill>
                          <a:blip r:embed="rId56897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26421866" name="Picture 1" descr="https://gildc.activimmo.ovh/pic/275x180/13gildc6498947p4966bb5c409ac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4966bb5c409ac6c.jpg"/>
                          <pic:cNvPicPr/>
                        </pic:nvPicPr>
                        <pic:blipFill>
                          <a:blip r:embed="rId568978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91531008" name="Picture 1" descr="https://gildc.activimmo.ovh/pic/275x180/13gildc6498947p46620a111435e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46620a111435e70.jpg"/>
                          <pic:cNvPicPr/>
                        </pic:nvPicPr>
                        <pic:blipFill>
                          <a:blip r:embed="rId568978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80012701" name="Picture 1" descr="https://gildc.activimmo.ovh/pic/275x180/13gildc6498947p3361ebc92727a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3361ebc92727ae4.jpg"/>
                          <pic:cNvPicPr/>
                        </pic:nvPicPr>
                        <pic:blipFill>
                          <a:blip r:embed="rId568978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8513946" name="Picture 1" descr="https://gildc.activimmo.ovh/pic/275x180/13gildc6498947p4061ebc9b1d49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4061ebc9b1d492f.jpg"/>
                          <pic:cNvPicPr/>
                        </pic:nvPicPr>
                        <pic:blipFill>
                          <a:blip r:embed="rId568978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68165546" name="Picture 1" descr="https://gildc.activimmo.ovh/pic/275x180/13gildc6498947p461ebc8aa905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461ebc8aa9050c.jpg"/>
                          <pic:cNvPicPr/>
                        </pic:nvPicPr>
                        <pic:blipFill>
                          <a:blip r:embed="rId56897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65210038" name="Picture 1" descr="https://gildc.activimmo.ovh/pic/275x180/13gildc6498947p561ebc8abc55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98947p561ebc8abc55e1.jpg"/>
                          <pic:cNvPicPr/>
                        </pic:nvPicPr>
                        <pic:blipFill>
                          <a:blip r:embed="rId56897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491">
    <w:multiLevelType w:val="hybridMultilevel"/>
    <w:lvl w:ilvl="0" w:tplc="83000333">
      <w:start w:val="1"/>
      <w:numFmt w:val="decimal"/>
      <w:lvlText w:val="%1."/>
      <w:lvlJc w:val="left"/>
      <w:pPr>
        <w:ind w:left="720" w:hanging="360"/>
      </w:pPr>
    </w:lvl>
    <w:lvl w:ilvl="1" w:tplc="83000333" w:tentative="1">
      <w:start w:val="1"/>
      <w:numFmt w:val="lowerLetter"/>
      <w:lvlText w:val="%2."/>
      <w:lvlJc w:val="left"/>
      <w:pPr>
        <w:ind w:left="1440" w:hanging="360"/>
      </w:pPr>
    </w:lvl>
    <w:lvl w:ilvl="2" w:tplc="83000333" w:tentative="1">
      <w:start w:val="1"/>
      <w:numFmt w:val="lowerRoman"/>
      <w:lvlText w:val="%3."/>
      <w:lvlJc w:val="right"/>
      <w:pPr>
        <w:ind w:left="2160" w:hanging="180"/>
      </w:pPr>
    </w:lvl>
    <w:lvl w:ilvl="3" w:tplc="83000333" w:tentative="1">
      <w:start w:val="1"/>
      <w:numFmt w:val="decimal"/>
      <w:lvlText w:val="%4."/>
      <w:lvlJc w:val="left"/>
      <w:pPr>
        <w:ind w:left="2880" w:hanging="360"/>
      </w:pPr>
    </w:lvl>
    <w:lvl w:ilvl="4" w:tplc="83000333" w:tentative="1">
      <w:start w:val="1"/>
      <w:numFmt w:val="lowerLetter"/>
      <w:lvlText w:val="%5."/>
      <w:lvlJc w:val="left"/>
      <w:pPr>
        <w:ind w:left="3600" w:hanging="360"/>
      </w:pPr>
    </w:lvl>
    <w:lvl w:ilvl="5" w:tplc="83000333" w:tentative="1">
      <w:start w:val="1"/>
      <w:numFmt w:val="lowerRoman"/>
      <w:lvlText w:val="%6."/>
      <w:lvlJc w:val="right"/>
      <w:pPr>
        <w:ind w:left="4320" w:hanging="180"/>
      </w:pPr>
    </w:lvl>
    <w:lvl w:ilvl="6" w:tplc="83000333" w:tentative="1">
      <w:start w:val="1"/>
      <w:numFmt w:val="decimal"/>
      <w:lvlText w:val="%7."/>
      <w:lvlJc w:val="left"/>
      <w:pPr>
        <w:ind w:left="5040" w:hanging="360"/>
      </w:pPr>
    </w:lvl>
    <w:lvl w:ilvl="7" w:tplc="83000333" w:tentative="1">
      <w:start w:val="1"/>
      <w:numFmt w:val="lowerLetter"/>
      <w:lvlText w:val="%8."/>
      <w:lvlJc w:val="left"/>
      <w:pPr>
        <w:ind w:left="5760" w:hanging="360"/>
      </w:pPr>
    </w:lvl>
    <w:lvl w:ilvl="8" w:tplc="83000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0">
    <w:multiLevelType w:val="hybridMultilevel"/>
    <w:lvl w:ilvl="0" w:tplc="63753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3490">
    <w:abstractNumId w:val="3490"/>
  </w:num>
  <w:num w:numId="3491">
    <w:abstractNumId w:val="34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2511402" Type="http://schemas.openxmlformats.org/officeDocument/2006/relationships/comments" Target="comments.xml"/><Relationship Id="rId581977548" Type="http://schemas.microsoft.com/office/2011/relationships/commentsExtended" Target="commentsExtended.xml"/><Relationship Id="rId56897886" Type="http://schemas.openxmlformats.org/officeDocument/2006/relationships/image" Target="media/imgrId56897886.jpeg"/><Relationship Id="rId56897887" Type="http://schemas.openxmlformats.org/officeDocument/2006/relationships/image" Target="media/imgrId56897887.jpeg"/><Relationship Id="rId56897888" Type="http://schemas.openxmlformats.org/officeDocument/2006/relationships/image" Target="media/imgrId56897888.jpeg"/><Relationship Id="rId56897889" Type="http://schemas.openxmlformats.org/officeDocument/2006/relationships/image" Target="media/imgrId56897889.jpeg"/><Relationship Id="rId56897890" Type="http://schemas.openxmlformats.org/officeDocument/2006/relationships/image" Target="media/imgrId56897890.jpeg"/><Relationship Id="rId56897891" Type="http://schemas.openxmlformats.org/officeDocument/2006/relationships/image" Target="media/imgrId56897891.jpeg"/><Relationship Id="rId429466f3ae77eb499" Type="http://schemas.openxmlformats.org/officeDocument/2006/relationships/hyperlink" Target="https://www.georisques.gouv.fr/" TargetMode="External"/><Relationship Id="rId56897892" Type="http://schemas.openxmlformats.org/officeDocument/2006/relationships/image" Target="media/imgrId56897892.jpeg"/><Relationship Id="rId56897893" Type="http://schemas.openxmlformats.org/officeDocument/2006/relationships/image" Target="media/imgrId56897893.jpeg"/><Relationship Id="rId56897894" Type="http://schemas.openxmlformats.org/officeDocument/2006/relationships/image" Target="media/imgrId56897894.jpeg"/><Relationship Id="rId56897895" Type="http://schemas.openxmlformats.org/officeDocument/2006/relationships/image" Target="media/imgrId56897895.jpeg"/><Relationship Id="rId56897896" Type="http://schemas.openxmlformats.org/officeDocument/2006/relationships/image" Target="media/imgrId56897896.jpeg"/><Relationship Id="rId56897897" Type="http://schemas.openxmlformats.org/officeDocument/2006/relationships/image" Target="media/imgrId56897897.jpeg"/><Relationship Id="rId56897898" Type="http://schemas.openxmlformats.org/officeDocument/2006/relationships/image" Target="media/imgrId56897898.jpeg"/><Relationship Id="rId56897899" Type="http://schemas.openxmlformats.org/officeDocument/2006/relationships/image" Target="media/imgrId5689789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