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VENTE CLER / BONNEVAL Alexandre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Madame CLER Paulette  /  0671791280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11 Rue des Aubugues 46200 SOUILLAC       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NANTILLET Nicolas   /  nico@ospectacles.fr /  0632612988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16 Rue Bouteiller de l'Isle 44430 LE-LANDREAU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 BONNEVAL Alexandre  / alexbonneval09@gmail.com  /  0689143128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Madame BARBIER Laura   / laurabarbier4@gmail.com /  0603009469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Demeurant ensemble: Chemin de Blazy 46200 LACHAPELLE-AUZAC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Maison d'habitation sise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</w:rPr>
      </w:pPr>
      <w:r>
        <w:rPr>
          <w:b w:val="on"/>
          <w:sz w:val="22"/>
        </w:rPr>
        <w:t xml:space="preserve">11 Rue des Aubugues 46200 SOUILLAC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 AH401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160 000 €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10 000 € TTC à la charge des acquéreurs ( partage 50 % Plein Sud 50 % Cabinet Bosredon )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170 000 €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&amp;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Cabinet BOSREDON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50 Bd Louis Jean MALVY 46200 SOUILLAC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Etablissement Financier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Pour un montant total de : 160000 €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Pour une durée de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- Au taux d'intérêt maximum de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