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2019300" cy="1609725"/>
                  <wp:docPr id="1" name="_tx_id_1_" descr="C:\ProgramData\activimmo\doc\13gildc6332688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2019300" cy="16097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1 542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MERCIER FRANCOISE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20C grande rue d'Alery   74960  ANNECY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sise 124 Rue des Fontaines - Malastrèges   46600</w:t>
      </w:r>
      <w:r>
        <w:rPr>
          <w:rFonts w:ascii="Times New Roman" w:hAnsi="Times New Roman" w:eastAsia="Times New Roman"/>
          <w:sz w:val="22"/>
        </w:rPr>
        <w:t xml:space="preserve"> </w:t>
      </w:r>
      <w:r>
        <w:rPr>
          <w:rFonts w:ascii="Times New Roman" w:hAnsi="Times New Roman" w:eastAsia="Times New Roman"/>
          <w:b w:val="on"/>
          <w:sz w:val="28"/>
        </w:rPr>
        <w:t xml:space="preserve">CUZANCE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B115 B116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XXXXXXXXXXXXXXXXXXXX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14 000 €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294 000 €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31 mars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FRANCOISE MERCIER</w:t>
      </w:r>
    </w:p>
    <w:p>
      <w:pPr>
        <w:pStyle w:val="[Normal]"/>
        <w:rPr>
          <w:b w:val="on"/>
          <w:sz w:val="20"/>
        </w:rPr>
      </w:pPr>
      <w:r>
        <w:rPr>
          <w:b w:val="on"/>
          <w:sz w:val="20"/>
        </w:rPr>
        <w:t xml:space="preserve">20C grande rue d'Alery 74960 ANNECY FRANCE</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14 000 €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31 mars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doc\13gildc6332688_Images\logo1.jpg" TargetMode="External"/>
	<Relationship Id="rId00007" Type="http://schemas.openxmlformats.org/officeDocument/2006/relationships/image" Target="media/image0002.jpg"/>
	<Relationship Id="rId00006" Type="http://schemas.openxmlformats.org/officeDocument/2006/relationships/image" Target="media/image0001.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