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Agence Chassagne &amp; Fils</w:t>
            </w:r>
            <w:r w:rsidRPr="00DF3EDE">
              <w:rPr>
                <w:rFonts w:ascii="Lato" w:eastAsia="Century Gothic" w:hAnsi="Lato"/>
              </w:rPr>
              <w:br/>
              <w:t xml:space="preserve">5 place de la Liberté </w:t>
            </w:r>
            <w:r w:rsidRPr="00DF3EDE">
              <w:rPr>
                <w:rFonts w:ascii="Lato" w:eastAsia="Century Gothic" w:hAnsi="Lato"/>
              </w:rPr>
              <w:br/>
              <w:t xml:space="preserve">19100 Brive</w:t>
            </w:r>
            <w:r w:rsidRPr="00DF3EDE">
              <w:rPr>
                <w:rFonts w:ascii="Lato" w:eastAsia="Century Gothic" w:hAnsi="Lato"/>
              </w:rPr>
              <w:br/>
              <w:t xml:space="preserve">Tél. : 0555883570 0676089971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  CALVET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Brive, le 14 février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Agence Chassagne &amp; Fils,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Philippe MONS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Négociateur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Varetz - maison d'habitation de 5 pièces  entièrement rénové sur terrain clos arboré .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VARETZ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202 000 €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BR886PH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651425256" name="Picture 1" descr="https://gildc.activimmo.ovh/pic/420x280/12gildc6501747p19655b355460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2gildc6501747p19655b355460778.jpg"/>
                          <pic:cNvPicPr/>
                        </pic:nvPicPr>
                        <pic:blipFill>
                          <a:blip r:embed="rId592570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115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4,106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Libre au 1 aout 2024,</w:t>
                    <w:br/>
                    <w:t xml:space="preserve">Maison de 5 pièces sur un terrain clos arboré d’environ 4 000m² à 15 minutes du centre historique de la cité gaillarde et 5 minutes d’un village comportant toutes les commodités.</w:t>
                    <w:br/>
                    <w:t xml:space="preserve"/>
                    <w:br/>
                    <w:t xml:space="preserve"/>
                    <w:br/>
                    <w:t xml:space="preserve">Cette maison traditionnelle sur deux niveaux en excellent état avec ses 115 m² habitables se compose en rez-de-chaussée d’une chambre donnant sur le parc, d’un WC indépendant, d’un grand garage pouvant accueillir 2 voitures.</w:t>
                    <w:br/>
                    <w:t xml:space="preserve"/>
                    <w:br/>
                    <w:t xml:space="preserve"/>
                    <w:br/>
                    <w:t xml:space="preserve">Au premier étage : d’un séjour spacieux et lumineux avec balcon, d’une cuisine indépendante, de deux chambres avec rangements d’une salle d’eau, d’un WC indépendant.</w:t>
                    <w:br/>
                    <w:t xml:space="preserve"/>
                    <w:br/>
                    <w:t xml:space="preserve"/>
                    <w:br/>
                    <w:t xml:space="preserve">L’extérieur arboré est entièrement clos et bénéficie d’un carport, d’un cabanon.</w:t>
                    <w:br/>
                    <w:t xml:space="preserve"/>
                    <w:br/>
                    <w:t xml:space="preserve"/>
                    <w:br/>
                    <w:t xml:space="preserve">Logement à consommation conventionnel classe D : 327 kWh,m².an. Montant estimé des dépenses annuelles d'énergie pour un usage standard : entre 2009 € et 2 717 € par an Prix moyens des énergies indexés au 1er Janvier 2021 BR886PH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Contemporaine</w:t>
                    <w:br/>
                    <w:t xml:space="preserve">Année constr.:  1974</w:t>
                    <w:br/>
                    <w:t xml:space="preserve">Annéerénovation:  2018</w:t>
                    <w:br/>
                    <w:t xml:space="preserve">1 étage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Bon</w:t>
                    <w:br/>
                    <w:t xml:space="preserve">Surf. habitable:  115 m²</w:t>
                    <w:br/>
                    <w:t xml:space="preserve">Terrain:  4,106 m²</w:t>
                    <w:br/>
                    <w:t xml:space="preserve">Séjour:  28 m²</w:t>
                    <w:br/>
                    <w:t xml:space="preserve">Terrasse:  13 m²</w:t>
                    <w:br/>
                    <w:t xml:space="preserve">Campagne non-isolée</w:t>
                    <w:br/>
                    <w:t xml:space="preserve">Exposition:  EW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3 Chambres</w:t>
                    <w:br/>
                    <w:t xml:space="preserve">1 Salle d'eau</w:t>
                    <w:br/>
                    <w:t xml:space="preserve">5 Pièces</w:t>
                    <w:br/>
                    <w:t xml:space="preserve">1 Garage</w:t>
                    <w:br/>
                    <w:t xml:space="preserve">3 Parkings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Cave </w:t>
                    <w:br/>
                    <w:t xml:space="preserve"> - Chambre 13 m²</w:t>
                    <w:br/>
                    <w:t xml:space="preserve"> - Garage 50 m²</w:t>
                    <w:br/>
                    <w:t xml:space="preserve"> - Hall d'entrée 15 m²</w:t>
                    <w:br/>
                    <w:t xml:space="preserve"> - WC 1,5 m²</w:t>
                    <w:br/>
                    <w:t xml:space="preserve"/>
                    <w:br/>
                    <w:t xml:space="preserve">1ER ÉTAGE:</w:t>
                    <w:br/>
                    <w:t xml:space="preserve"> - Balcon 13 m²</w:t>
                    <w:br/>
                    <w:t xml:space="preserve"> - Chambre 12 m² avec placard</w:t>
                    <w:br/>
                    <w:t xml:space="preserve"> - Chambre 15 m² avec placard</w:t>
                    <w:br/>
                    <w:t xml:space="preserve"> - Cuisine 28 m²</w:t>
                    <w:br/>
                    <w:t xml:space="preserve"> - dégagement 14 m²</w:t>
                    <w:br/>
                    <w:t xml:space="preserve"> - Salle d'eau 5,5 m²</w:t>
                    <w:br/>
                    <w:t xml:space="preserve"> - Séjour 28 m²</w:t>
                    <w:br/>
                    <w:t xml:space="preserve"> - WC 1 m²</w:t>
                    <w:br/>
                    <w:t xml:space="preserve"/>
                    <w:br/>
                    <w:t xml:space="preserve">DÉPENDANCES:</w:t>
                    <w:br/>
                    <w:t xml:space="preserve"> - Abri carport 2 voitures</w:t>
                    <w:br/>
                    <w:t xml:space="preserve"> - Cabanon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327 KWHep/m²an D</w:t>
                    <w:br/>
                    <w:t xml:space="preserve"> - Emission de gaz à effet de serre: 10 Kgco2/m²an B</w:t>
                    <w:br/>
                    <w:t xml:space="preserve"> - Année de référence utilisée pour établir la simulation des dépenses annuelles 2021</w:t>
                    <w:br/>
                    <w:t xml:space="preserve"> - Date de réalisation DPE 8/12/2023</w:t>
                    <w:br/>
                    <w:t xml:space="preserve"> - Montant bas supposé et théorique des dépenses énergétiques: 2909 €</w:t>
                    <w:br/>
                    <w:t xml:space="preserve"> - Montant haut supposé et théorique des dépenses énergétiques: 2717 €</w:t>
                    <w:br/>
                    <w:t xml:space="preserve"/>
                    <w:br/>
                    <w:t xml:space="preserve">CHAUFFAGE:</w:t>
                    <w:br/>
                    <w:t xml:space="preserve"> - Electrique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EQUIPEMENTS DE CUISINE:</w:t>
                    <w:br/>
                    <w:t xml:space="preserve"> - Cuisinière au gaz </w:t>
                    <w:br/>
                    <w:t xml:space="preserve"> - Four </w:t>
                    <w:br/>
                    <w:t xml:space="preserve"> - Frigo </w:t>
                    <w:br/>
                    <w:t xml:space="preserve"> - Hotte aspirante </w:t>
                    <w:br/>
                    <w:t xml:space="preserve"/>
                    <w:br/>
                    <w:t xml:space="preserve">FENÊTRES:</w:t>
                    <w:br/>
                    <w:t xml:space="preserve"> - Aluminium </w:t>
                    <w:br/>
                    <w:t xml:space="preserve"> - Double vitrage </w:t>
                    <w:br/>
                    <w:t xml:space="preserve"> - Volets aluminium, électriques</w:t>
                    <w:br/>
                    <w:t xml:space="preserve"/>
                    <w:br/>
                    <w:t xml:space="preserve">SERVICES:</w:t>
                    <w:br/>
                    <w:t xml:space="preserve"> - Ville la plus proche : BRIVE 10 min</w:t>
                    <w:br/>
                    <w:t xml:space="preserve"> - Aéroport 20 min</w:t>
                    <w:br/>
                    <w:t xml:space="preserve"> - Autoroute 5 min</w:t>
                    <w:br/>
                    <w:t xml:space="preserve"> - Commerces 5 min</w:t>
                    <w:br/>
                    <w:t xml:space="preserve"> - Ecole 5 min</w:t>
                    <w:br/>
                    <w:t xml:space="preserve"> - Gare 15 min</w:t>
                    <w:br/>
                    <w:t xml:space="preserve"> - Hôpital 10 min</w:t>
                    <w:br/>
                    <w:t xml:space="preserve"> - Internet / ADSL </w:t>
                    <w:br/>
                    <w:t xml:space="preserve"> - Puits, source ou citerne </w:t>
                    <w:br/>
                    <w:t xml:space="preserve"> - Ruisseau, Rivière ou Etang Vézere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Jardin </w:t>
                    <w:br/>
                    <w:t xml:space="preserve"> - Puits </w:t>
                    <w:br/>
                    <w:t xml:space="preserve"> - Terrasse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B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06945141" name="Picture 1" descr="https://dpe.files.activimmo.com/elan?dpe=327&amp;ges=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7&amp;ges=10"/>
                                <pic:cNvPicPr/>
                              </pic:nvPicPr>
                              <pic:blipFill>
                                <a:blip r:embed="rId592570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852994864" name="Picture 1" descr="https://dpe.files.activimmo.com/elan/ges/?ges=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0"/>
                                <pic:cNvPicPr/>
                              </pic:nvPicPr>
                              <pic:blipFill>
                                <a:blip r:embed="rId592570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>Date de réalisation DPE 8/12/2023</w:t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>Année de référence utilisée pour établir la simulation des dépenses annuelles 2021</w:t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>Montant bas supposé et théorique des dépenses énergétiques: 2909 €</w:t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>Montant haut supposé et théorique des dépenses énergétiques: 2717 €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58708054" name="Picture 1" descr="https://gildc.activimmo.ovh/pic/320x215/12gildc6501747p20655b3557246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0655b35572463c.jpg"/>
                                <pic:cNvPicPr/>
                              </pic:nvPicPr>
                              <pic:blipFill>
                                <a:blip r:embed="rId592570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7112130" name="Picture 1" descr="https://gildc.activimmo.ovh/pic/320x215/12gildc6501747p12655b354a04c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12655b354a04cb0.jpg"/>
                                <pic:cNvPicPr/>
                              </pic:nvPicPr>
                              <pic:blipFill>
                                <a:blip r:embed="rId592570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1732682" name="Picture 1" descr="https://gildc.activimmo.ovh/pic/320x215/12gildc6501747p3655b353e535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3655b353e535da.jpg"/>
                                <pic:cNvPicPr/>
                              </pic:nvPicPr>
                              <pic:blipFill>
                                <a:blip r:embed="rId592570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11962662" name="Picture 1" descr="https://gildc.activimmo.ovh/pic/320x215/12gildc6501747p27655b35624fe0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7655b35624fe0d.jpg"/>
                                <pic:cNvPicPr/>
                              </pic:nvPicPr>
                              <pic:blipFill>
                                <a:blip r:embed="rId592570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22472938" name="Picture 1" descr="https://gildc.activimmo.ovh/pic/320x215/12gildc6501747p5655b3540b91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5655b3540b9118.jpg"/>
                                <pic:cNvPicPr/>
                              </pic:nvPicPr>
                              <pic:blipFill>
                                <a:blip r:embed="rId592570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9594098" name="Picture 1" descr="https://gildc.activimmo.ovh/pic/320x215/12gildc6501747p10655b35478f8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10655b35478f816.jpg"/>
                                <pic:cNvPicPr/>
                              </pic:nvPicPr>
                              <pic:blipFill>
                                <a:blip r:embed="rId592570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82115412" name="Picture 1" descr="https://gildc.activimmo.ovh/pic/320x215/12gildc6501747p22655b3559636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2655b355963693.jpg"/>
                                <pic:cNvPicPr/>
                              </pic:nvPicPr>
                              <pic:blipFill>
                                <a:blip r:embed="rId592570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49496833" name="Picture 1" descr="https://gildc.activimmo.ovh/pic/320x215/12gildc6501747p23655b355c0a0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3655b355c0a045.jpg"/>
                                <pic:cNvPicPr/>
                              </pic:nvPicPr>
                              <pic:blipFill>
                                <a:blip r:embed="rId592570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31897298" name="Picture 1" descr="https://gildc.activimmo.ovh/pic/320x215/12gildc6501747p24655b355ec17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4655b355ec17b7.jpg"/>
                                <pic:cNvPicPr/>
                              </pic:nvPicPr>
                              <pic:blipFill>
                                <a:blip r:embed="rId592570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27006204" name="Picture 1" descr="https://gildc.activimmo.ovh/pic/320x215/12gildc6501747p25655b356002c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5655b356002c26.jpg"/>
                                <pic:cNvPicPr/>
                              </pic:nvPicPr>
                              <pic:blipFill>
                                <a:blip r:embed="rId592570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33328269" name="Picture 1" descr="https://gildc.activimmo.ovh/pic/320x215/12gildc6501747p29655b3564cfb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747p29655b3564cfbef.jpg"/>
                                <pic:cNvPicPr/>
                              </pic:nvPicPr>
                              <pic:blipFill>
                                <a:blip r:embed="rId592570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233471856" name="Picture 1" descr="https://qrcode.kaywa.com/img.php?s=4&amp;d=http%3A%2F%2Fwww.agence-chassagne+.comindex.php%3Faction%3Ddetail%26nbien%3D650174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agence-chassagne+.comindex.php%3Faction%3Ddetail%26nbien%3D6501747%26clangue%3Dfr"/>
                                <pic:cNvPicPr/>
                              </pic:nvPicPr>
                              <pic:blipFill>
                                <a:blip r:embed="rId592570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Agence Chassagne &amp; Fils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5 place de la Liberté -19100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Brive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0555883570 - fcpchassagne@gmail.com - www.agence-chassagne .com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4812632" cy="952901"/>
          <wp:effectExtent l="0" t="0" r="0" b="0"/>
          <wp:docPr id="856034365" name="Picture 1" descr="https://gildc.activimmo.ovh/mesimages/logo112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2gildc.jpg"/>
                  <pic:cNvPicPr/>
                </pic:nvPicPr>
                <pic:blipFill>
                  <a:blip r:embed="rId59257099" cstate="print"/>
                  <a:stretch>
                    <a:fillRect/>
                  </a:stretch>
                </pic:blipFill>
                <pic:spPr>
                  <a:xfrm>
                    <a:off x="0" y="0"/>
                    <a:ext cx="4812632" cy="95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07">
    <w:multiLevelType w:val="hybridMultilevel"/>
    <w:lvl w:ilvl="0" w:tplc="48685963">
      <w:start w:val="1"/>
      <w:numFmt w:val="decimal"/>
      <w:lvlText w:val="%1."/>
      <w:lvlJc w:val="left"/>
      <w:pPr>
        <w:ind w:left="720" w:hanging="360"/>
      </w:pPr>
    </w:lvl>
    <w:lvl w:ilvl="1" w:tplc="48685963" w:tentative="1">
      <w:start w:val="1"/>
      <w:numFmt w:val="lowerLetter"/>
      <w:lvlText w:val="%2."/>
      <w:lvlJc w:val="left"/>
      <w:pPr>
        <w:ind w:left="1440" w:hanging="360"/>
      </w:pPr>
    </w:lvl>
    <w:lvl w:ilvl="2" w:tplc="48685963" w:tentative="1">
      <w:start w:val="1"/>
      <w:numFmt w:val="lowerRoman"/>
      <w:lvlText w:val="%3."/>
      <w:lvlJc w:val="right"/>
      <w:pPr>
        <w:ind w:left="2160" w:hanging="180"/>
      </w:pPr>
    </w:lvl>
    <w:lvl w:ilvl="3" w:tplc="48685963" w:tentative="1">
      <w:start w:val="1"/>
      <w:numFmt w:val="decimal"/>
      <w:lvlText w:val="%4."/>
      <w:lvlJc w:val="left"/>
      <w:pPr>
        <w:ind w:left="2880" w:hanging="360"/>
      </w:pPr>
    </w:lvl>
    <w:lvl w:ilvl="4" w:tplc="48685963" w:tentative="1">
      <w:start w:val="1"/>
      <w:numFmt w:val="lowerLetter"/>
      <w:lvlText w:val="%5."/>
      <w:lvlJc w:val="left"/>
      <w:pPr>
        <w:ind w:left="3600" w:hanging="360"/>
      </w:pPr>
    </w:lvl>
    <w:lvl w:ilvl="5" w:tplc="48685963" w:tentative="1">
      <w:start w:val="1"/>
      <w:numFmt w:val="lowerRoman"/>
      <w:lvlText w:val="%6."/>
      <w:lvlJc w:val="right"/>
      <w:pPr>
        <w:ind w:left="4320" w:hanging="180"/>
      </w:pPr>
    </w:lvl>
    <w:lvl w:ilvl="6" w:tplc="48685963" w:tentative="1">
      <w:start w:val="1"/>
      <w:numFmt w:val="decimal"/>
      <w:lvlText w:val="%7."/>
      <w:lvlJc w:val="left"/>
      <w:pPr>
        <w:ind w:left="5040" w:hanging="360"/>
      </w:pPr>
    </w:lvl>
    <w:lvl w:ilvl="7" w:tplc="48685963" w:tentative="1">
      <w:start w:val="1"/>
      <w:numFmt w:val="lowerLetter"/>
      <w:lvlText w:val="%8."/>
      <w:lvlJc w:val="left"/>
      <w:pPr>
        <w:ind w:left="5760" w:hanging="360"/>
      </w:pPr>
    </w:lvl>
    <w:lvl w:ilvl="8" w:tplc="48685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06">
    <w:multiLevelType w:val="hybridMultilevel"/>
    <w:lvl w:ilvl="0" w:tplc="852538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2106">
    <w:abstractNumId w:val="22106"/>
  </w:num>
  <w:num w:numId="22107">
    <w:abstractNumId w:val="221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420359107" Type="http://schemas.openxmlformats.org/officeDocument/2006/relationships/comments" Target="comments.xml"/><Relationship Id="rId221210132" Type="http://schemas.microsoft.com/office/2011/relationships/commentsExtended" Target="commentsExtended.xml"/><Relationship Id="rId59257084" Type="http://schemas.openxmlformats.org/officeDocument/2006/relationships/image" Target="media/imgrId59257084.jpeg"/><Relationship Id="rId59257085" Type="http://schemas.openxmlformats.org/officeDocument/2006/relationships/image" Target="media/imgrId59257085.jpeg"/><Relationship Id="rId59257086" Type="http://schemas.openxmlformats.org/officeDocument/2006/relationships/image" Target="media/imgrId59257086.jpeg"/><Relationship Id="rId59257087" Type="http://schemas.openxmlformats.org/officeDocument/2006/relationships/image" Target="media/imgrId59257087.jpeg"/><Relationship Id="rId59257088" Type="http://schemas.openxmlformats.org/officeDocument/2006/relationships/image" Target="media/imgrId59257088.jpeg"/><Relationship Id="rId59257089" Type="http://schemas.openxmlformats.org/officeDocument/2006/relationships/image" Target="media/imgrId59257089.jpeg"/><Relationship Id="rId59257090" Type="http://schemas.openxmlformats.org/officeDocument/2006/relationships/image" Target="media/imgrId59257090.jpeg"/><Relationship Id="rId59257091" Type="http://schemas.openxmlformats.org/officeDocument/2006/relationships/image" Target="media/imgrId59257091.jpeg"/><Relationship Id="rId59257092" Type="http://schemas.openxmlformats.org/officeDocument/2006/relationships/image" Target="media/imgrId59257092.jpeg"/><Relationship Id="rId59257093" Type="http://schemas.openxmlformats.org/officeDocument/2006/relationships/image" Target="media/imgrId59257093.jpeg"/><Relationship Id="rId59257094" Type="http://schemas.openxmlformats.org/officeDocument/2006/relationships/image" Target="media/imgrId59257094.jpeg"/><Relationship Id="rId59257095" Type="http://schemas.openxmlformats.org/officeDocument/2006/relationships/image" Target="media/imgrId59257095.jpeg"/><Relationship Id="rId59257096" Type="http://schemas.openxmlformats.org/officeDocument/2006/relationships/image" Target="media/imgrId59257096.jpeg"/><Relationship Id="rId59257097" Type="http://schemas.openxmlformats.org/officeDocument/2006/relationships/image" Target="media/imgrId59257097.jpeg"/><Relationship Id="rId59257098" Type="http://schemas.openxmlformats.org/officeDocument/2006/relationships/image" Target="media/imgrId59257098.png"/><Relationship Id="rId59257099" Type="http://schemas.openxmlformats.org/officeDocument/2006/relationships/image" Target="media/imgrId59257099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59257084" Type="http://schemas.openxmlformats.org/officeDocument/2006/relationships/image" Target="media/imgrId59257084.jpeg"/><Relationship Id="rId59257085" Type="http://schemas.openxmlformats.org/officeDocument/2006/relationships/image" Target="media/imgrId59257085.jpeg"/><Relationship Id="rId59257086" Type="http://schemas.openxmlformats.org/officeDocument/2006/relationships/image" Target="media/imgrId59257086.jpeg"/><Relationship Id="rId59257087" Type="http://schemas.openxmlformats.org/officeDocument/2006/relationships/image" Target="media/imgrId59257087.jpeg"/><Relationship Id="rId59257088" Type="http://schemas.openxmlformats.org/officeDocument/2006/relationships/image" Target="media/imgrId59257088.jpeg"/><Relationship Id="rId59257089" Type="http://schemas.openxmlformats.org/officeDocument/2006/relationships/image" Target="media/imgrId59257089.jpeg"/><Relationship Id="rId59257090" Type="http://schemas.openxmlformats.org/officeDocument/2006/relationships/image" Target="media/imgrId59257090.jpeg"/><Relationship Id="rId59257091" Type="http://schemas.openxmlformats.org/officeDocument/2006/relationships/image" Target="media/imgrId59257091.jpeg"/><Relationship Id="rId59257092" Type="http://schemas.openxmlformats.org/officeDocument/2006/relationships/image" Target="media/imgrId59257092.jpeg"/><Relationship Id="rId59257093" Type="http://schemas.openxmlformats.org/officeDocument/2006/relationships/image" Target="media/imgrId59257093.jpeg"/><Relationship Id="rId59257094" Type="http://schemas.openxmlformats.org/officeDocument/2006/relationships/image" Target="media/imgrId59257094.jpeg"/><Relationship Id="rId59257095" Type="http://schemas.openxmlformats.org/officeDocument/2006/relationships/image" Target="media/imgrId59257095.jpeg"/><Relationship Id="rId59257096" Type="http://schemas.openxmlformats.org/officeDocument/2006/relationships/image" Target="media/imgrId59257096.jpeg"/><Relationship Id="rId59257097" Type="http://schemas.openxmlformats.org/officeDocument/2006/relationships/image" Target="media/imgrId59257097.jpeg"/><Relationship Id="rId59257098" Type="http://schemas.openxmlformats.org/officeDocument/2006/relationships/image" Target="media/imgrId59257098.png"/><Relationship Id="rId59257099" Type="http://schemas.openxmlformats.org/officeDocument/2006/relationships/image" Target="media/imgrId5925709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