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3 586</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SCI "Ruelle" représentée par sa gérante Sally Jones demeurant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Lower Pantigoyda Talycoed Lane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NP7 8TH</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Abergavenny</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4"/>
        </w:rPr>
        <w:t xml:space="preserve">Propriété de caractère en pierres composée d'une maison d'habitation et d'une grange sur enclos de 894 M² avec piscine</w:t>
      </w:r>
      <w:r>
        <w:rPr>
          <w:rFonts w:ascii="Times New Roman" w:hAnsi="Times New Roman" w:eastAsia="Times New Roman"/>
          <w:sz w:val="16"/>
        </w:rPr>
        <w:t xml:space="preserve"> </w:t>
      </w:r>
      <w:r>
        <w:rPr>
          <w:rFonts w:ascii="Times New Roman" w:hAnsi="Times New Roman" w:eastAsia="Times New Roman"/>
          <w:b w:val="on"/>
          <w:color w:val="0000FF"/>
          <w:sz w:val="24"/>
        </w:rPr>
        <w:t xml:space="preserve">28, impasse du Ruisseau LD "Darnis" 46500 Rignac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QUATRE-VINGT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280 000 €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16 800 € soit : 6,00%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3 mois (trois mois), la durée cumulèe ne pouvant excéder 12 mois (douze mois) et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RAS</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-Captation "drone" intérieure et extérieure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-Affichage vitrine "renforcé" (défilement sur écran TV)</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8"/>
        </w:rPr>
      </w:pPr>
      <w:r>
        <w:rPr>
          <w:b w:val="on"/>
          <w:color w:val="03579B"/>
        </w:rPr>
        <w:t xml:space="preserve">	                         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14/05/2024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rFonts w:ascii="Times New Roman" w:hAnsi="Times New Roman" w:eastAsia="Times New Roman"/>
          <w:b w:val="on"/>
        </w:rPr>
        <w:t xml:space="preserve">SCI "Ruelle" </w:t>
      </w:r>
    </w:p>
    <w:p>
      <w:pPr>
        <w:pStyle w:val="[Normal]"/>
        <w:widowControl w:val="on"/>
        <w:rPr>
          <w:b w:val="on"/>
          <w:sz w:val="20"/>
        </w:rPr>
      </w:pPr>
      <w:r>
        <w:rPr>
          <w:b w:val="on"/>
          <w:sz w:val="20"/>
        </w:rPr>
        <w:t xml:space="preserve">28, impasse du Ruisseau LD "Darnis" 46500 Rignac</w:t>
      </w:r>
    </w:p>
    <w:p>
      <w:pPr>
        <w:pStyle w:val="[Normal]"/>
        <w:widowControl w:val="on"/>
        <w:rPr>
          <w:rFonts w:ascii="Times New Roman" w:hAnsi="Times New Roman" w:eastAsia="Times New Roman"/>
          <w:b w:val="on"/>
        </w:rPr>
      </w:pPr>
      <w:r>
        <w:rPr>
          <w:rFonts w:ascii="Times New Roman" w:hAnsi="Times New Roman" w:eastAsia="Times New Roman"/>
          <w:b w:val="on"/>
        </w:rPr>
        <w:t xml:space="preserve">représentée par sa gérante Sally Jones demeurant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Lower Pantigoyda Talycoed Lane</w:t>
      </w:r>
    </w:p>
    <w:p>
      <w:pPr>
        <w:pStyle w:val="[Normal]"/>
        <w:widowControl w:val="on"/>
        <w:rPr>
          <w:rFonts w:ascii="Times New Roman" w:hAnsi="Times New Roman" w:eastAsia="Times New Roman"/>
          <w:sz w:val="18"/>
        </w:rPr>
      </w:pPr>
      <w:r>
        <w:rPr>
          <w:rFonts w:ascii="Times New Roman" w:hAnsi="Times New Roman" w:eastAsia="Times New Roman"/>
          <w:b w:val="on"/>
        </w:rPr>
        <w:t xml:space="preserve">NP7 8TH</w:t>
      </w:r>
      <w:r>
        <w:rPr>
          <w:rFonts w:ascii="Times New Roman" w:hAnsi="Times New Roman" w:eastAsia="Times New Roman"/>
          <w:b w:val="on"/>
          <w:sz w:val="28"/>
        </w:rPr>
        <w:t xml:space="preserve"> </w:t>
      </w:r>
      <w:r>
        <w:rPr>
          <w:rFonts w:ascii="Times New Roman" w:hAnsi="Times New Roman" w:eastAsia="Times New Roman"/>
          <w:b w:val="on"/>
        </w:rPr>
        <w:t xml:space="preserve">Abergavenny</w:t>
      </w: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recherche d'acquéreur(s)</w:t>
      </w:r>
    </w:p>
    <w:p>
      <w:pPr>
        <w:pStyle w:val="[Normal]"/>
        <w:widowControl w:val="on"/>
        <w:rPr>
          <w:sz w:val="18"/>
        </w:rPr>
      </w:pPr>
      <w:r>
        <w:rPr>
          <w:b w:val="on"/>
          <w:sz w:val="18"/>
        </w:rPr>
        <w:t xml:space="preserve">Durée du mandat</w:t>
      </w:r>
      <w:r>
        <w:rPr>
          <w:sz w:val="18"/>
        </w:rPr>
        <w:t xml:space="preserve"> : 3 mois renouvelables par tacite reconduction. la première période de 3 mois étant irrévocable et la durée cumulée ne pouvant excéder un an (douze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6,00% TTC soit </w:t>
      </w:r>
      <w:r>
        <w:rPr>
          <w:b w:val="on"/>
          <w:sz w:val="18"/>
        </w:rPr>
        <w:t xml:space="preserve">:</w:t>
        <w:br w:type="textWrapping"/>
      </w:r>
      <w:r>
        <w:rPr>
          <w:b w:val="on"/>
          <w:sz w:val="18"/>
        </w:rPr>
        <w:t xml:space="preserve">16 800 €</w:t>
      </w:r>
    </w:p>
    <w:p>
      <w:pPr>
        <w:pStyle w:val="[Normal]"/>
        <w:widowControl w:val="on"/>
        <w:rPr>
          <w:sz w:val="18"/>
        </w:rPr>
      </w:pPr>
      <w:r>
        <w:rPr>
          <w:b w:val="on"/>
          <w:sz w:val="18"/>
        </w:rPr>
        <w:t xml:space="preserve">Modalités de règlement </w:t>
      </w:r>
      <w:r>
        <w:rPr>
          <w:sz w:val="18"/>
        </w:rPr>
        <w:t xml:space="preserve">: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b w:val="on"/>
          <w:sz w:val="18"/>
        </w:rPr>
        <w:t xml:space="preserve">Prévention et règlement des litiges </w:t>
      </w:r>
      <w:r>
        <w:rPr>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rPr>
          <w:b w:val="on"/>
          <w:color w:val="03579B"/>
          <w:sz w:val="20"/>
        </w:rPr>
      </w:pPr>
      <w:r>
        <w:rPr>
          <w:b w:val="on"/>
          <w:color w:val="03579B"/>
          <w:sz w:val="20"/>
        </w:rPr>
        <w:t xml:space="preserve">                                    54000 NANCYmediation@vivons-mieux-ensemble.fr</w:t>
      </w:r>
    </w:p>
    <w:p>
      <w:pPr>
        <w:pStyle w:val="[Normal]"/>
        <w:widowControl w:val="on"/>
        <w:rPr>
          <w:sz w:val="18"/>
        </w:rPr>
      </w:pP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14/05/2024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