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06" w:type="dxa"/>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8"/>
              </w:rPr>
              <w:t xml:space="preserve">AVIS DE VALEUR</w:t>
            </w:r>
            <w:r/>
          </w:p>
        </w:tc>
      </w:tr>
    </w:tbl>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tbl>
      <w:tblPr>
        <w:tblStyle w:val="751"/>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77"/>
        <w:gridCol w:w="3278"/>
        <w:gridCol w:w="3278"/>
      </w:tblGrid>
      <w:tr>
        <w:trPr>
          <w:jc w:val="center"/>
        </w:trPr>
        <w:tc>
          <w:tcPr>
            <w:tcW w:w="3277" w:type="dxa"/>
            <w:textDirection w:val="lrTb"/>
            <w:noWrap w:val="false"/>
          </w:tcPr>
          <w:p>
            <w:pPr>
              <w:ind w:left="28"/>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sz w:val="22"/>
                <w:szCs w:val="18"/>
              </w:rPr>
            </w:r>
            <w:r>
              <mc:AlternateContent>
                <mc:Choice Requires="wpg">
                  <w:drawing>
                    <wp:inline xmlns:wp="http://schemas.openxmlformats.org/drawingml/2006/wordprocessingDrawing" distT="0" distB="0" distL="0" distR="0">
                      <wp:extent cx="1714500" cy="1143000"/>
                      <wp:effectExtent l="0" t="0" r="0" b="0"/>
                      <wp:docPr id="2" name="Picture 1" descr="https://gildc.activimmo.ovh/pic/180x120/07gildc6503111p36673f1263c76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111p36673f1263c76f9.jpg"/>
                              <pic:cNvPicPr>
                                <a:picLocks noChangeAspect="1"/>
                              </pic:cNvPicPr>
                              <pic:nvPr/>
                            </pic:nvPicPr>
                            <pic:blipFill>
                              <a:blip r:embed="rId11"/>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90.0pt;mso-wrap-distance-left:0.0pt;mso-wrap-distance-top:0.0pt;mso-wrap-distance-right:0.0pt;mso-wrap-distance-bottom:0.0pt;" stroked="false">
                      <v:path textboxrect="0,0,0,0"/>
                      <v:imagedata r:id="rId11"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3" name="Picture 1" descr="https://gildc.activimmo.ovh/pic/180x120/07gildc6503111p37673f1264c4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111p37673f1264c4699.jpg"/>
                              <pic:cNvPicPr>
                                <a:picLocks noChangeAspect="1"/>
                              </pic:cNvPicPr>
                              <pic:nvPr/>
                            </pic:nvPicPr>
                            <pic:blipFill>
                              <a:blip r:embed="rId12"/>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90.0pt;mso-wrap-distance-left:0.0pt;mso-wrap-distance-top:0.0pt;mso-wrap-distance-right:0.0pt;mso-wrap-distance-bottom:0.0pt;" stroked="false">
                      <v:path textboxrect="0,0,0,0"/>
                      <v:imagedata r:id="rId12"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4" name="Picture 1" descr="https://gildc.activimmo.ovh/pic/180x120/07gildc6503111p31673f125ec73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111p31673f125ec735b.jpg"/>
                              <pic:cNvPicPr>
                                <a:picLocks noChangeAspect="1"/>
                              </pic:cNvPicPr>
                              <pic:nvPr/>
                            </pic:nvPicPr>
                            <pic:blipFill>
                              <a:blip r:embed="rId13"/>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90.0pt;mso-wrap-distance-left:0.0pt;mso-wrap-distance-top:0.0pt;mso-wrap-distance-right:0.0pt;mso-wrap-distance-bottom:0.0pt;" stroked="false">
                      <v:path textboxrect="0,0,0,0"/>
                      <v:imagedata r:id="rId13" o:title=""/>
                    </v:shape>
                  </w:pict>
                </mc:Fallback>
              </mc:AlternateContent>
            </w:r>
            <w:r>
              <w:rPr>
                <w:sz w:val="22"/>
                <w:szCs w:val="18"/>
              </w:rPr>
            </w:r>
            <w:r/>
          </w:p>
        </w:tc>
      </w:tr>
    </w:tbl>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Je soussigné(e), Emmanuelle Alazard,  de la Sarl Quercy Transactions, 3, place Jean-Jacques </w:t>
      </w:r>
      <w:r>
        <w:rPr>
          <w:sz w:val="22"/>
          <w:szCs w:val="18"/>
        </w:rPr>
        <w:t xml:space="preserve">Chapou</w:t>
      </w:r>
      <w:r>
        <w:rPr>
          <w:sz w:val="22"/>
          <w:szCs w:val="18"/>
        </w:rPr>
        <w:t xml:space="preserve">, 46000 CAHORS (Lot), atteste par la présente avoir visité le 20/11/24, un(e) Maison Ancienne sis 247 grand rue 46140 SAUZET appartenant à Mr DUTHIL Bernard.</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color w:val="000000"/>
          <w:sz w:val="22"/>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Descriptif</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right="0"/>
        <w:jc w:val="left"/>
        <w:spacing w:before="0" w:after="0" w:line="240" w:lineRule="auto"/>
        <w:widowControl/>
      </w:pPr>
      <w:r>
        <w:rPr>
          <w:color w:val="000000"/>
          <w:sz w:val="24"/>
          <w:szCs w:val="24"/>
        </w:rPr>
        <w:t xml:space="preserve">
Belle maison en pierre de village de 156 m² habitable et de 419 m² de surface annexe, rénovée en partie avec beaucoup de possibilité de rénovation pour les surfaces restantes.
</w:t>
      </w:r>
      <w:r/>
    </w:p>
    <w:p>
      <w:pPr>
        <w:ind w:left="0" w:right="0"/>
        <w:jc w:val="left"/>
        <w:spacing w:before="240" w:after="240" w:line="240" w:lineRule="auto"/>
        <w:widowControl/>
      </w:pPr>
      <w:r>
        <w:rPr>
          <w:color w:val="000000"/>
          <w:sz w:val="24"/>
          <w:szCs w:val="24"/>
        </w:rPr>
        <w:t xml:space="preserve">Les informations sur les risques auxquels ce bien est exposé sont disponibles sur le site Géorisques </w:t>
      </w:r>
      <w:hyperlink r:id="rId14" w:tooltip="https://www.georisques.gouv.fr/" w:history="1">
        <w:r>
          <w:rPr>
            <w:rStyle w:val="752"/>
            <w:color w:val="0000cc"/>
            <w:sz w:val="24"/>
            <w:szCs w:val="24"/>
            <w:u w:val="single"/>
          </w:rPr>
          <w:t xml:space="preserve">www.georisques.gouv.fr</w:t>
        </w:r>
      </w:hyperlink>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Surface </w:t>
      </w:r>
      <w:r>
        <w:rPr>
          <w:sz w:val="22"/>
          <w:szCs w:val="18"/>
          <w:u w:val="single"/>
        </w:rPr>
        <w:t xml:space="preserve">habitable</w:t>
      </w:r>
      <w:r>
        <w:rPr>
          <w:sz w:val="22"/>
          <w:szCs w:val="18"/>
        </w:rPr>
        <w:t xml:space="preserve"> environ : 157 m² </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Parcelle n°  A 1140,1590,1591 de  1,582 m² </w:t>
      </w:r>
      <w:r/>
      <w:r>
        <w:rPr>
          <w:sz w:val="22"/>
          <w:szCs w:val="18"/>
        </w:rPr>
      </w:r>
      <w:r/>
      <w:r>
        <w:rPr>
          <w:sz w:val="22"/>
          <w:szCs w:val="18"/>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 Maison Ancienne</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b/>
          <w:bCs/>
          <w:sz w:val="22"/>
          <w:szCs w:val="18"/>
          <w:u w:val="single"/>
        </w:rPr>
        <w:t xml:space="preserve">SITUATION DU BIEN:</w:t>
      </w:r>
      <w:r>
        <w:rPr>
          <w:sz w:val="22"/>
          <w:szCs w:val="18"/>
        </w:rPr>
        <w:br/>
        <w:t xml:space="preserve"> - Village, Au coeur du village de Sauzet.</w:t>
        <w:br/>
        <w:br/>
      </w:r>
      <w:r>
        <w:rPr>
          <w:b/>
          <w:bCs/>
          <w:sz w:val="22"/>
          <w:szCs w:val="18"/>
          <w:u w:val="single"/>
        </w:rPr>
        <w:t xml:space="preserve">REZ DE CHAUSSÉE:</w:t>
      </w:r>
      <w:r>
        <w:rPr>
          <w:sz w:val="22"/>
          <w:szCs w:val="18"/>
        </w:rPr>
        <w:br/>
        <w:t xml:space="preserve"> - Atelier Atelier 1 : 241.7 m² - Atelier 2 : 8.2 m².</w:t>
        <w:br/>
        <w:t xml:space="preserve"> - Cave de 22.70 m² et une cave à</w:t>
      </w:r>
      <w:r>
        <w:rPr>
          <w:sz w:val="22"/>
          <w:szCs w:val="18"/>
        </w:rPr>
        <w:t xml:space="preserve"> vin 8.41 m²</w:t>
        <w:br/>
        <w:t xml:space="preserve"> - Pièces : P1 : 62.68 m² - P2 : 26.53 m² - P3 : 24.89 m² - P4 : 7.94 m² - P5 : 8.03 m² - P6 ouverte 8.55 m²</w:t>
        <w:br/>
        <w:t xml:space="preserve"> - Salle de jeux Salle de sport de 21.70 m²</w:t>
        <w:br/>
        <w:br/>
      </w:r>
      <w:r>
        <w:rPr>
          <w:b/>
          <w:bCs/>
          <w:sz w:val="22"/>
          <w:szCs w:val="18"/>
          <w:u w:val="single"/>
        </w:rPr>
        <w:t xml:space="preserve">1ER ÉTAGE:</w:t>
      </w:r>
      <w:r>
        <w:rPr>
          <w:sz w:val="22"/>
          <w:szCs w:val="18"/>
        </w:rPr>
        <w:br/>
        <w:t xml:space="preserve"> - Chambre ch 1 : de 10.07 m² - ch 2 : 12.03 m² - ch 3 : 11 m²</w:t>
        <w:br/>
        <w:t xml:space="preserve"> - Couloir de 10.1</w:t>
      </w:r>
      <w:r>
        <w:rPr>
          <w:sz w:val="22"/>
          <w:szCs w:val="18"/>
        </w:rPr>
        <w:t xml:space="preserve">4 m² avec 1 placard de 0.88 m² et 1 placard de 0.63 m²</w:t>
        <w:br/>
        <w:t xml:space="preserve"> - Cuisine de 28.4 m²</w:t>
        <w:br/>
        <w:t xml:space="preserve"> - Salle de bains 7.47 m²</w:t>
        <w:br/>
        <w:t xml:space="preserve"> - Séjour de 50.5 m²</w:t>
        <w:br/>
        <w:t xml:space="preserve"> - Terrasse 22.73 m²</w:t>
        <w:br/>
        <w:t xml:space="preserve"> - WC de 2.35 m²</w:t>
        <w:br/>
        <w:br/>
      </w:r>
      <w:r>
        <w:rPr>
          <w:b/>
          <w:bCs/>
          <w:sz w:val="22"/>
          <w:szCs w:val="18"/>
          <w:u w:val="single"/>
        </w:rPr>
        <w:t xml:space="preserve">DPE:</w:t>
      </w:r>
      <w:r>
        <w:rPr>
          <w:sz w:val="22"/>
          <w:szCs w:val="18"/>
        </w:rPr>
        <w:br/>
        <w:t xml:space="preserve"> - Consommation énergétique (en énergie primaire):</w:t>
        <w:br/>
        <w:t xml:space="preserve"> - Emission de gaz à effet de serre:</w:t>
        <w:b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tab/>
        <w:t xml:space="preserve">A l'issue de cette visite, j'ai évalué ce bien entre </w:t>
      </w:r>
      <w:r>
        <w:rPr>
          <w:b/>
          <w:sz w:val="22"/>
          <w:szCs w:val="18"/>
        </w:rPr>
        <w:t xml:space="preserve">285 000 €</w:t>
      </w:r>
      <w:r>
        <w:rPr>
          <w:sz w:val="22"/>
          <w:szCs w:val="18"/>
        </w:rPr>
        <w:t xml:space="preserve"> (</w:t>
      </w:r>
      <w:r>
        <w:rPr>
          <w:b/>
          <w:sz w:val="22"/>
          <w:szCs w:val="18"/>
        </w:rPr>
        <w:t xml:space="preserve">deux cent quatre-vingts cinq mille euros</w:t>
      </w:r>
      <w:r>
        <w:rPr>
          <w:sz w:val="22"/>
          <w:szCs w:val="18"/>
        </w:rPr>
        <w:t xml:space="preserve">) et </w:t>
      </w:r>
      <w:r>
        <w:rPr>
          <w:b/>
          <w:sz w:val="22"/>
          <w:szCs w:val="18"/>
        </w:rPr>
        <w:t xml:space="preserve">295 000 €</w:t>
      </w:r>
      <w:r>
        <w:rPr>
          <w:sz w:val="22"/>
          <w:szCs w:val="18"/>
        </w:rPr>
        <w:t xml:space="preserve"> (</w:t>
      </w:r>
      <w:r>
        <w:rPr>
          <w:b/>
          <w:sz w:val="22"/>
          <w:szCs w:val="18"/>
        </w:rPr>
        <w:t xml:space="preserve">deux cent quatre-vingts quinze mille euros</w:t>
      </w:r>
      <w:r>
        <w:rPr>
          <w:sz w:val="22"/>
          <w:szCs w:val="18"/>
        </w:rPr>
        <w:t xml:space="preserve">). </w:t>
      </w:r>
      <w:r>
        <w:rPr>
          <w:sz w:val="22"/>
          <w:szCs w:val="18"/>
        </w:rP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highlight w:val="none"/>
        </w:rPr>
      </w:r>
      <w:r>
        <w:rPr>
          <w:sz w:val="22"/>
          <w:szCs w:val="18"/>
          <w:highlight w:val="none"/>
        </w:rP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highlight w:val="none"/>
        </w:rPr>
      </w:pPr>
      <w:r>
        <w:rPr>
          <w:sz w:val="22"/>
          <w:szCs w:val="18"/>
        </w:rPr>
        <w:tab/>
        <w:t xml:space="preserve">Cette évaluation </w:t>
      </w:r>
      <w:r>
        <w:rPr>
          <w:sz w:val="22"/>
          <w:szCs w:val="18"/>
        </w:rPr>
        <w:t xml:space="preserve">a</w:t>
      </w:r>
      <w:r>
        <w:rPr>
          <w:sz w:val="22"/>
          <w:szCs w:val="18"/>
        </w:rPr>
        <w:t xml:space="preserve"> été donnée sur la base de l'état des prestations du bien, de sa situation, du marché immobilier et des transactions réalisées à ce jour sur ce secteur et sous réserve</w:t>
      </w:r>
      <w:r>
        <w:rPr>
          <w:sz w:val="22"/>
          <w:szCs w:val="18"/>
        </w:rPr>
        <w:t xml:space="preserve"> du résultat favorable des expertises : termites, plomb, amiante, électricité, gaz, diagnostic de performance énergétique (DPE), assainissement. Cet avis de valeur est indicatif et n'a pas de valeur d'expertise et ne peut engager notre responsabilité, n’ét</w:t>
      </w:r>
      <w:r>
        <w:rPr>
          <w:sz w:val="22"/>
          <w:szCs w:val="18"/>
        </w:rPr>
        <w:t xml:space="preserve">ant pas en mesure de vérifier les éventuelles servitudes, nuisances, malfaçons ou autres troubles pouvant affecter la propriété et le reflet du marché immobilier actuel pouvant subir des fluctuations. Cet avis de valeur a une durée de validité de six mois.</w:t>
      </w: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Pour servir et valoir ce que de droit,</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Fait à Cahors, le 01/12/24</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Alazard Emmanuelle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p>
    <w:p>
      <w:pPr>
        <w:pStyle w:val="745"/>
        <w:rPr>
          <w:b w:val="0"/>
          <w:sz w:val="24"/>
        </w:rPr>
      </w:pPr>
      <w:r>
        <w:rPr>
          <w:b w:val="0"/>
          <w:sz w:val="24"/>
        </w:rPr>
      </w:r>
      <w:r/>
    </w:p>
    <w:sectPr>
      <w:headerReference w:type="default" r:id="rId9"/>
      <w:footerReference w:type="default" r:id="rId10"/>
      <w:footnotePr/>
      <w:endnotePr/>
      <w:type w:val="nextPage"/>
      <w:pgSz w:w="11906" w:h="16837" w:orient="portrait"/>
      <w:pgMar w:top="1134" w:right="1134" w:bottom="1134" w:left="993"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trPr/>
      <w:tc>
        <w:tcPr>
          <w:gridSpan w:val="2"/>
          <w:shd w:val="clear" w:color="auto" w:fill="auto"/>
          <w:tcW w:w="9638"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tc>
    </w:tr>
    <w:tr>
      <w:trPr>
        <w:gridAfter w:val="1"/>
      </w:trPr>
      <w:tc>
        <w:tcPr>
          <w:shd w:val="clear" w:color="auto" w:fill="auto"/>
          <w:tcBorders>
            <w:top w:val="single" w:color="auto" w:sz="4" w:space="0"/>
          </w:tcBorders>
          <w:tcW w:w="9630"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clear" w:pos="10206" w:leader="none"/>
              <w:tab w:val="clear" w:pos="11340" w:leader="none"/>
              <w:tab w:val="clear" w:pos="12474" w:leader="none"/>
            </w:tabs>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w:t>
          </w:r>
          <w:r>
            <w:rPr>
              <w:rFonts w:ascii="Times New Roman" w:hAnsi="Times New Roman" w:eastAsia="Times New Roman"/>
              <w:sz w:val="20"/>
            </w:rPr>
            <w:tab/>
            <w:t xml:space="preserve">Page </w:t>
          </w:r>
          <w:r/>
        </w:p>
      </w:tc>
    </w:tr>
  </w:tbl>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rFonts w:ascii="Times New Roman" w:hAnsi="Times New Roman" w:eastAsia="Times New Roman"/>
        <w:sz w:val="20"/>
      </w:rPr>
    </w:pPr>
    <w:r>
      <w:rPr>
        <w:rFonts w:ascii="Times New Roman" w:hAnsi="Times New Roman" w:eastAsia="Times New Roman"/>
        <w:sz w:val="2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741"/>
            <w:rPr>
              <w:sz w:val="20"/>
              <w:shd w:val="clear" w:color="auto" w:fill="ffffff"/>
            </w:rPr>
          </w:pPr>
          <w:r>
            <w:rPr>
              <w:sz w:val="20"/>
              <w:shd w:val="clear" w:color="auto" w:fill="ffffff"/>
            </w:rPr>
          </w:r>
          <w:r/>
        </w:p>
        <w:p>
          <w:pPr>
            <w:pStyle w:val="741"/>
            <w:jc w:val="center"/>
            <w:rPr>
              <w:sz w:val="20"/>
              <w:shd w:val="clear" w:color="auto" w:fill="ffffff"/>
            </w:rPr>
          </w:pPr>
          <w:r>
            <w:rPr>
              <w:sz w:val="20"/>
              <w:shd w:val="clear" w:color="auto" w:fill="ffffff"/>
            </w:rPr>
            <mc:AlternateContent>
              <mc:Choice Requires="wpg">
                <w:drawing>
                  <wp:inline xmlns:wp="http://schemas.openxmlformats.org/drawingml/2006/wordprocessingDrawing" distT="0" distB="0" distL="0" distR="0">
                    <wp:extent cx="3204288" cy="82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4314" name="Image 1222824314"/>
                            <pic:cNvPicPr>
                              <a:picLocks noChangeAspect="1"/>
                            </pic:cNvPicPr>
                            <pic:nvPr/>
                          </pic:nvPicPr>
                          <pic:blipFill>
                            <a:blip r:embed="rId1"/>
                            <a:stretch/>
                          </pic:blipFill>
                          <pic:spPr bwMode="auto">
                            <a:xfrm>
                              <a:off x="0" y="0"/>
                              <a:ext cx="3204288" cy="82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3pt;height:65.2pt;mso-wrap-distance-left:0.0pt;mso-wrap-distance-top:0.0pt;mso-wrap-distance-right:0.0pt;mso-wrap-distance-bottom:0.0pt;" stroked="false">
                    <v:path textboxrect="0,0,0,0"/>
                    <v:imagedata r:id="rId1" o:title=""/>
                  </v:shape>
                </w:pict>
              </mc:Fallback>
            </mc:AlternateContent>
          </w:r>
          <w:r/>
        </w:p>
        <w:p>
          <w:pPr>
            <w:pStyle w:val="741"/>
            <w:rPr>
              <w:sz w:val="20"/>
              <w:shd w:val="clear" w:color="auto" w:fill="ffffff"/>
            </w:rPr>
          </w:pPr>
          <w:r>
            <w:rPr>
              <w:sz w:val="20"/>
              <w:shd w:val="clear" w:color="auto" w:fill="ffffff"/>
            </w:rPr>
          </w:r>
          <w:r/>
        </w:p>
        <w:p>
          <w:pPr>
            <w:pStyle w:val="741"/>
            <w:jc w:val="center"/>
            <w:rPr>
              <w:b/>
              <w:sz w:val="20"/>
              <w:shd w:val="clear" w:color="auto" w:fill="ffffff"/>
            </w:rPr>
          </w:pPr>
          <w:r>
            <w:rPr>
              <w:b/>
              <w:sz w:val="36"/>
              <w:shd w:val="clear" w:color="auto" w:fill="ffffff"/>
            </w:rPr>
            <w:t xml:space="preserve">Immobilier Quercy Transactions</w:t>
          </w:r>
          <w:r/>
        </w:p>
        <w:p>
          <w:pPr>
            <w:pStyle w:val="741"/>
            <w:jc w:val="center"/>
            <w:rPr>
              <w:b/>
              <w:sz w:val="20"/>
              <w:shd w:val="clear" w:color="auto" w:fill="ffffff"/>
            </w:rPr>
          </w:pPr>
          <w:r>
            <w:rPr>
              <w:b/>
              <w:sz w:val="20"/>
              <w:shd w:val="clear" w:color="auto" w:fill="ffffff"/>
            </w:rPr>
            <w:t xml:space="preserve">3, Place Jean-Jacques Chapou (place de la Cathédrale)</w:t>
          </w:r>
          <w:r/>
        </w:p>
        <w:p>
          <w:pPr>
            <w:pStyle w:val="741"/>
            <w:jc w:val="center"/>
            <w:rPr>
              <w:b/>
              <w:sz w:val="20"/>
              <w:shd w:val="clear" w:color="auto" w:fill="ffffff"/>
            </w:rPr>
          </w:pPr>
          <w:r>
            <w:rPr>
              <w:b/>
              <w:sz w:val="20"/>
              <w:shd w:val="clear" w:color="auto" w:fill="ffffff"/>
            </w:rPr>
            <w:t xml:space="preserve">46000 CAHORS</w:t>
          </w:r>
          <w:r/>
        </w:p>
        <w:p>
          <w:pPr>
            <w:pStyle w:val="741"/>
            <w:jc w:val="center"/>
            <w:rPr>
              <w:b/>
              <w:sz w:val="20"/>
              <w:shd w:val="clear" w:color="auto" w:fill="ffffff"/>
            </w:rPr>
          </w:pPr>
          <w:r>
            <w:rPr>
              <w:b/>
              <w:sz w:val="20"/>
              <w:shd w:val="clear" w:color="auto" w:fill="ffffff"/>
            </w:rPr>
            <w:t xml:space="preserve">Tél : 05 65 53 24 76 - contact@quercy-transactions.com</w:t>
          </w:r>
          <w:r/>
        </w:p>
        <w:p>
          <w:pPr>
            <w:pStyle w:val="741"/>
            <w:jc w:val="center"/>
            <w:rPr>
              <w:sz w:val="20"/>
              <w:shd w:val="clear" w:color="auto" w:fill="ffffff"/>
            </w:rPr>
          </w:pPr>
          <w:r>
            <w:rPr>
              <w:b/>
              <w:sz w:val="20"/>
              <w:shd w:val="clear" w:color="auto" w:fill="ffffff"/>
            </w:rPr>
            <w:t xml:space="preserve">www.quercy-transactions.com</w:t>
          </w:r>
          <w:r/>
        </w:p>
      </w:tc>
    </w:tr>
  </w:tbl>
  <w:p>
    <w:pPr>
      <w:pStyle w:val="741"/>
      <w:rPr>
        <w:sz w:val="20"/>
        <w:shd w:val="clear" w:color="auto" w:fill="ffffff"/>
      </w:rPr>
    </w:pPr>
    <w:r>
      <w:rPr>
        <w:sz w:val="20"/>
        <w:shd w:val="clear" w:color="auto" w:fill="ffffff"/>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43"/>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42"/>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7"/>
    <w:next w:val="73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8"/>
    <w:link w:val="12"/>
    <w:uiPriority w:val="9"/>
    <w:rPr>
      <w:rFonts w:ascii="Arial" w:hAnsi="Arial" w:eastAsia="Arial" w:cs="Arial"/>
      <w:sz w:val="40"/>
      <w:szCs w:val="40"/>
    </w:rPr>
  </w:style>
  <w:style w:type="paragraph" w:styleId="14">
    <w:name w:val="Heading 2"/>
    <w:basedOn w:val="737"/>
    <w:next w:val="73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38"/>
    <w:link w:val="14"/>
    <w:uiPriority w:val="9"/>
    <w:rPr>
      <w:rFonts w:ascii="Arial" w:hAnsi="Arial" w:eastAsia="Arial" w:cs="Arial"/>
      <w:sz w:val="34"/>
    </w:rPr>
  </w:style>
  <w:style w:type="paragraph" w:styleId="16">
    <w:name w:val="Heading 3"/>
    <w:basedOn w:val="737"/>
    <w:next w:val="73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38"/>
    <w:link w:val="16"/>
    <w:uiPriority w:val="9"/>
    <w:rPr>
      <w:rFonts w:ascii="Arial" w:hAnsi="Arial" w:eastAsia="Arial" w:cs="Arial"/>
      <w:sz w:val="30"/>
      <w:szCs w:val="30"/>
    </w:rPr>
  </w:style>
  <w:style w:type="paragraph" w:styleId="18">
    <w:name w:val="Heading 4"/>
    <w:basedOn w:val="737"/>
    <w:next w:val="73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38"/>
    <w:link w:val="18"/>
    <w:uiPriority w:val="9"/>
    <w:rPr>
      <w:rFonts w:ascii="Arial" w:hAnsi="Arial" w:eastAsia="Arial" w:cs="Arial"/>
      <w:b/>
      <w:bCs/>
      <w:sz w:val="26"/>
      <w:szCs w:val="26"/>
    </w:rPr>
  </w:style>
  <w:style w:type="paragraph" w:styleId="20">
    <w:name w:val="Heading 5"/>
    <w:basedOn w:val="737"/>
    <w:next w:val="73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8"/>
    <w:link w:val="20"/>
    <w:uiPriority w:val="9"/>
    <w:rPr>
      <w:rFonts w:ascii="Arial" w:hAnsi="Arial" w:eastAsia="Arial" w:cs="Arial"/>
      <w:b/>
      <w:bCs/>
      <w:sz w:val="24"/>
      <w:szCs w:val="24"/>
    </w:rPr>
  </w:style>
  <w:style w:type="paragraph" w:styleId="22">
    <w:name w:val="Heading 6"/>
    <w:basedOn w:val="737"/>
    <w:next w:val="73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8"/>
    <w:link w:val="22"/>
    <w:uiPriority w:val="9"/>
    <w:rPr>
      <w:rFonts w:ascii="Arial" w:hAnsi="Arial" w:eastAsia="Arial" w:cs="Arial"/>
      <w:b/>
      <w:bCs/>
      <w:sz w:val="22"/>
      <w:szCs w:val="22"/>
    </w:rPr>
  </w:style>
  <w:style w:type="paragraph" w:styleId="24">
    <w:name w:val="Heading 7"/>
    <w:basedOn w:val="737"/>
    <w:next w:val="73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8"/>
    <w:link w:val="24"/>
    <w:uiPriority w:val="9"/>
    <w:rPr>
      <w:rFonts w:ascii="Arial" w:hAnsi="Arial" w:eastAsia="Arial" w:cs="Arial"/>
      <w:b/>
      <w:bCs/>
      <w:i/>
      <w:iCs/>
      <w:sz w:val="22"/>
      <w:szCs w:val="22"/>
    </w:rPr>
  </w:style>
  <w:style w:type="paragraph" w:styleId="26">
    <w:name w:val="Heading 8"/>
    <w:basedOn w:val="737"/>
    <w:next w:val="73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8"/>
    <w:link w:val="26"/>
    <w:uiPriority w:val="9"/>
    <w:rPr>
      <w:rFonts w:ascii="Arial" w:hAnsi="Arial" w:eastAsia="Arial" w:cs="Arial"/>
      <w:i/>
      <w:iCs/>
      <w:sz w:val="22"/>
      <w:szCs w:val="22"/>
    </w:rPr>
  </w:style>
  <w:style w:type="paragraph" w:styleId="28">
    <w:name w:val="Heading 9"/>
    <w:basedOn w:val="737"/>
    <w:next w:val="73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8"/>
    <w:link w:val="28"/>
    <w:uiPriority w:val="9"/>
    <w:rPr>
      <w:rFonts w:ascii="Arial" w:hAnsi="Arial" w:eastAsia="Arial" w:cs="Arial"/>
      <w:i/>
      <w:iCs/>
      <w:sz w:val="21"/>
      <w:szCs w:val="21"/>
    </w:rPr>
  </w:style>
  <w:style w:type="paragraph" w:styleId="30">
    <w:name w:val="List Paragraph"/>
    <w:basedOn w:val="737"/>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37"/>
    <w:next w:val="737"/>
    <w:link w:val="34"/>
    <w:uiPriority w:val="10"/>
    <w:qFormat/>
    <w:pPr>
      <w:contextualSpacing/>
      <w:spacing w:before="300" w:after="200"/>
    </w:pPr>
    <w:rPr>
      <w:sz w:val="48"/>
      <w:szCs w:val="48"/>
    </w:rPr>
  </w:style>
  <w:style w:type="character" w:styleId="34">
    <w:name w:val="Title Char"/>
    <w:basedOn w:val="738"/>
    <w:link w:val="33"/>
    <w:uiPriority w:val="10"/>
    <w:rPr>
      <w:sz w:val="48"/>
      <w:szCs w:val="48"/>
    </w:rPr>
  </w:style>
  <w:style w:type="paragraph" w:styleId="35">
    <w:name w:val="Subtitle"/>
    <w:basedOn w:val="737"/>
    <w:next w:val="737"/>
    <w:link w:val="36"/>
    <w:uiPriority w:val="11"/>
    <w:qFormat/>
    <w:pPr>
      <w:spacing w:before="200" w:after="200"/>
    </w:pPr>
    <w:rPr>
      <w:sz w:val="24"/>
      <w:szCs w:val="24"/>
    </w:rPr>
  </w:style>
  <w:style w:type="character" w:styleId="36">
    <w:name w:val="Subtitle Char"/>
    <w:basedOn w:val="738"/>
    <w:link w:val="35"/>
    <w:uiPriority w:val="11"/>
    <w:rPr>
      <w:sz w:val="24"/>
      <w:szCs w:val="24"/>
    </w:rPr>
  </w:style>
  <w:style w:type="paragraph" w:styleId="37">
    <w:name w:val="Quote"/>
    <w:basedOn w:val="737"/>
    <w:next w:val="737"/>
    <w:link w:val="38"/>
    <w:uiPriority w:val="29"/>
    <w:qFormat/>
    <w:pPr>
      <w:ind w:left="720" w:right="720"/>
    </w:pPr>
    <w:rPr>
      <w:i/>
    </w:rPr>
  </w:style>
  <w:style w:type="character" w:styleId="38">
    <w:name w:val="Quote Char"/>
    <w:link w:val="37"/>
    <w:uiPriority w:val="29"/>
    <w:rPr>
      <w:i/>
    </w:rPr>
  </w:style>
  <w:style w:type="paragraph" w:styleId="39">
    <w:name w:val="Intense Quote"/>
    <w:basedOn w:val="737"/>
    <w:next w:val="73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38"/>
    <w:link w:val="747"/>
    <w:uiPriority w:val="99"/>
  </w:style>
  <w:style w:type="character" w:styleId="44">
    <w:name w:val="Footer Char"/>
    <w:basedOn w:val="738"/>
    <w:link w:val="749"/>
    <w:uiPriority w:val="99"/>
  </w:style>
  <w:style w:type="paragraph" w:styleId="45">
    <w:name w:val="Caption"/>
    <w:basedOn w:val="737"/>
    <w:next w:val="737"/>
    <w:uiPriority w:val="35"/>
    <w:semiHidden/>
    <w:unhideWhenUsed/>
    <w:qFormat/>
    <w:pPr>
      <w:spacing w:line="276" w:lineRule="auto"/>
    </w:pPr>
    <w:rPr>
      <w:b/>
      <w:bCs/>
      <w:color w:val="4f81bd" w:themeColor="accent1"/>
      <w:sz w:val="18"/>
      <w:szCs w:val="18"/>
    </w:rPr>
  </w:style>
  <w:style w:type="character" w:styleId="46">
    <w:name w:val="Caption Char"/>
    <w:basedOn w:val="45"/>
    <w:link w:val="749"/>
    <w:uiPriority w:val="99"/>
  </w:style>
  <w:style w:type="table" w:styleId="48">
    <w:name w:val="Table Grid Light"/>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3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3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3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3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3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3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3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3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3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3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8"/>
    <w:uiPriority w:val="99"/>
    <w:unhideWhenUsed/>
    <w:rPr>
      <w:vertAlign w:val="superscript"/>
    </w:rPr>
  </w:style>
  <w:style w:type="paragraph" w:styleId="177">
    <w:name w:val="endnote text"/>
    <w:basedOn w:val="73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8"/>
    <w:uiPriority w:val="99"/>
    <w:semiHidden/>
    <w:unhideWhenUsed/>
    <w:rPr>
      <w:vertAlign w:val="superscript"/>
    </w:rPr>
  </w:style>
  <w:style w:type="paragraph" w:styleId="180">
    <w:name w:val="toc 1"/>
    <w:basedOn w:val="737"/>
    <w:next w:val="737"/>
    <w:uiPriority w:val="39"/>
    <w:unhideWhenUsed/>
    <w:pPr>
      <w:ind w:left="0" w:right="0" w:firstLine="0"/>
      <w:spacing w:after="57"/>
    </w:pPr>
  </w:style>
  <w:style w:type="paragraph" w:styleId="181">
    <w:name w:val="toc 2"/>
    <w:basedOn w:val="737"/>
    <w:next w:val="737"/>
    <w:uiPriority w:val="39"/>
    <w:unhideWhenUsed/>
    <w:pPr>
      <w:ind w:left="283" w:right="0" w:firstLine="0"/>
      <w:spacing w:after="57"/>
    </w:pPr>
  </w:style>
  <w:style w:type="paragraph" w:styleId="182">
    <w:name w:val="toc 3"/>
    <w:basedOn w:val="737"/>
    <w:next w:val="737"/>
    <w:uiPriority w:val="39"/>
    <w:unhideWhenUsed/>
    <w:pPr>
      <w:ind w:left="567" w:right="0" w:firstLine="0"/>
      <w:spacing w:after="57"/>
    </w:pPr>
  </w:style>
  <w:style w:type="paragraph" w:styleId="183">
    <w:name w:val="toc 4"/>
    <w:basedOn w:val="737"/>
    <w:next w:val="737"/>
    <w:uiPriority w:val="39"/>
    <w:unhideWhenUsed/>
    <w:pPr>
      <w:ind w:left="850" w:right="0" w:firstLine="0"/>
      <w:spacing w:after="57"/>
    </w:pPr>
  </w:style>
  <w:style w:type="paragraph" w:styleId="184">
    <w:name w:val="toc 5"/>
    <w:basedOn w:val="737"/>
    <w:next w:val="737"/>
    <w:uiPriority w:val="39"/>
    <w:unhideWhenUsed/>
    <w:pPr>
      <w:ind w:left="1134" w:right="0" w:firstLine="0"/>
      <w:spacing w:after="57"/>
    </w:pPr>
  </w:style>
  <w:style w:type="paragraph" w:styleId="185">
    <w:name w:val="toc 6"/>
    <w:basedOn w:val="737"/>
    <w:next w:val="737"/>
    <w:uiPriority w:val="39"/>
    <w:unhideWhenUsed/>
    <w:pPr>
      <w:ind w:left="1417" w:right="0" w:firstLine="0"/>
      <w:spacing w:after="57"/>
    </w:pPr>
  </w:style>
  <w:style w:type="paragraph" w:styleId="186">
    <w:name w:val="toc 7"/>
    <w:basedOn w:val="737"/>
    <w:next w:val="737"/>
    <w:uiPriority w:val="39"/>
    <w:unhideWhenUsed/>
    <w:pPr>
      <w:ind w:left="1701" w:right="0" w:firstLine="0"/>
      <w:spacing w:after="57"/>
    </w:pPr>
  </w:style>
  <w:style w:type="paragraph" w:styleId="187">
    <w:name w:val="toc 8"/>
    <w:basedOn w:val="737"/>
    <w:next w:val="737"/>
    <w:uiPriority w:val="39"/>
    <w:unhideWhenUsed/>
    <w:pPr>
      <w:ind w:left="1984" w:right="0" w:firstLine="0"/>
      <w:spacing w:after="57"/>
    </w:pPr>
  </w:style>
  <w:style w:type="paragraph" w:styleId="188">
    <w:name w:val="toc 9"/>
    <w:basedOn w:val="737"/>
    <w:next w:val="73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7"/>
    <w:next w:val="737"/>
    <w:uiPriority w:val="99"/>
    <w:unhideWhenUsed/>
    <w:pPr>
      <w:spacing w:after="0" w:afterAutospacing="0"/>
    </w:pPr>
  </w:style>
  <w:style w:type="paragraph" w:styleId="737" w:default="1">
    <w:name w:val="Normal"/>
    <w:qFormat/>
    <w:pPr>
      <w:ind w:left="1080"/>
      <w:spacing w:after="0" w:line="240" w:lineRule="auto"/>
    </w:pPr>
    <w:rPr>
      <w:rFonts w:hAnsi="Arial" w:eastAsia="Arial"/>
      <w:sz w:val="20"/>
    </w:rPr>
  </w:style>
  <w:style w:type="character" w:styleId="738" w:default="1">
    <w:name w:val="Default Paragraph Font"/>
    <w:uiPriority w:val="1"/>
    <w:semiHidden/>
    <w:unhideWhenUsed/>
  </w:style>
  <w:style w:type="table" w:styleId="739" w:default="1">
    <w:name w:val="Normal Table"/>
    <w:uiPriority w:val="99"/>
    <w:semiHidden/>
    <w:unhideWhenUsed/>
    <w:tblPr>
      <w:tblInd w:w="0" w:type="dxa"/>
      <w:tblCellMar>
        <w:left w:w="108" w:type="dxa"/>
        <w:top w:w="0" w:type="dxa"/>
        <w:right w:w="108" w:type="dxa"/>
        <w:bottom w:w="0" w:type="dxa"/>
      </w:tblCellMar>
    </w:tblPr>
  </w:style>
  <w:style w:type="numbering" w:styleId="740" w:default="1">
    <w:name w:val="No List"/>
    <w:uiPriority w:val="99"/>
    <w:semiHidden/>
    <w:unhideWhenUsed/>
  </w:style>
  <w:style w:type="paragraph" w:styleId="74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42" w:customStyle="1">
    <w:name w:val="Détail"/>
    <w:basedOn w:val="741"/>
    <w:qFormat/>
    <w:pPr>
      <w:numPr>
        <w:numId w:val="1"/>
      </w:numPr>
    </w:pPr>
  </w:style>
  <w:style w:type="paragraph" w:styleId="743" w:customStyle="1">
    <w:name w:val="Type de détail"/>
    <w:basedOn w:val="742"/>
    <w:qFormat/>
    <w:pPr>
      <w:numPr>
        <w:numId w:val="2"/>
      </w:numPr>
    </w:pPr>
    <w:rPr>
      <w:b/>
      <w:sz w:val="28"/>
    </w:rPr>
  </w:style>
  <w:style w:type="paragraph" w:styleId="744" w:customStyle="1">
    <w:name w:val="historique"/>
    <w:basedOn w:val="737"/>
    <w:qFormat/>
    <w:rPr>
      <w:sz w:val="16"/>
    </w:rPr>
  </w:style>
  <w:style w:type="paragraph" w:styleId="745" w:customStyle="1">
    <w:name w:val="Titre1"/>
    <w:basedOn w:val="741"/>
    <w:qFormat/>
    <w:rPr>
      <w:b/>
      <w:sz w:val="28"/>
    </w:rPr>
  </w:style>
  <w:style w:type="paragraph" w:styleId="746" w:customStyle="1">
    <w:name w:val="Alinéa"/>
    <w:basedOn w:val="741"/>
    <w:qFormat/>
    <w:pPr>
      <w:ind w:left="1134" w:right="1134"/>
      <w:jc w:val="both"/>
      <w:spacing w:before="240" w:line="36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paragraph" w:styleId="747">
    <w:name w:val="Header"/>
    <w:basedOn w:val="737"/>
    <w:link w:val="748"/>
    <w:pPr>
      <w:tabs>
        <w:tab w:val="center" w:pos="4536" w:leader="none"/>
        <w:tab w:val="right" w:pos="9072" w:leader="none"/>
      </w:tabs>
    </w:pPr>
  </w:style>
  <w:style w:type="character" w:styleId="748" w:customStyle="1">
    <w:name w:val="En-tête Car"/>
    <w:basedOn w:val="738"/>
    <w:link w:val="747"/>
    <w:rPr>
      <w:rFonts w:hAnsi="Arial" w:eastAsia="Arial"/>
      <w:sz w:val="20"/>
    </w:rPr>
  </w:style>
  <w:style w:type="paragraph" w:styleId="749">
    <w:name w:val="Footer"/>
    <w:basedOn w:val="737"/>
    <w:link w:val="750"/>
    <w:pPr>
      <w:tabs>
        <w:tab w:val="center" w:pos="4536" w:leader="none"/>
        <w:tab w:val="right" w:pos="9072" w:leader="none"/>
      </w:tabs>
    </w:pPr>
  </w:style>
  <w:style w:type="character" w:styleId="750" w:customStyle="1">
    <w:name w:val="Pied de page Car"/>
    <w:basedOn w:val="738"/>
    <w:link w:val="749"/>
    <w:rPr>
      <w:rFonts w:hAnsi="Arial" w:eastAsia="Arial"/>
      <w:sz w:val="20"/>
    </w:rPr>
  </w:style>
  <w:style w:type="table" w:styleId="751">
    <w:name w:val="Table Grid"/>
    <w:basedOn w:val="7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52">
    <w:name w:val="Default Paragraph Font PHPDOCX"/>
    <w:uiPriority w:val="1"/>
    <w:semiHidden/>
    <w:unhideWhenUsed/>
  </w:style>
  <w:style w:type="paragraph" w:styleId="753">
    <w:name w:val="List Paragraph PHPDOCX"/>
    <w:basedOn w:val="737"/>
    <w:uiPriority w:val="34"/>
    <w:qFormat/>
    <w:pPr>
      <w:contextualSpacing/>
      <w:ind w:left="720"/>
    </w:pPr>
  </w:style>
  <w:style w:type="paragraph" w:styleId="754">
    <w:name w:val="Title PHPDOCX"/>
    <w:basedOn w:val="737"/>
    <w:next w:val="737"/>
    <w:link w:val="7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55" w:customStyle="1">
    <w:name w:val="Title Car PHPDOCX"/>
    <w:basedOn w:val="752"/>
    <w:link w:val="754"/>
    <w:uiPriority w:val="10"/>
    <w:rPr>
      <w:rFonts w:asciiTheme="majorHAnsi" w:hAnsiTheme="majorHAnsi" w:eastAsiaTheme="majorEastAsia" w:cstheme="majorBidi"/>
      <w:color w:val="17365d" w:themeColor="text2" w:themeShade="BF"/>
      <w:spacing w:val="5"/>
      <w:sz w:val="52"/>
      <w:szCs w:val="52"/>
    </w:rPr>
  </w:style>
  <w:style w:type="paragraph" w:styleId="756">
    <w:name w:val="Subtitle PHPDOCX"/>
    <w:basedOn w:val="737"/>
    <w:next w:val="737"/>
    <w:link w:val="7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57" w:customStyle="1">
    <w:name w:val="Subtitle Car PHPDOCX"/>
    <w:basedOn w:val="752"/>
    <w:link w:val="756"/>
    <w:uiPriority w:val="11"/>
    <w:rPr>
      <w:rFonts w:asciiTheme="majorHAnsi" w:hAnsiTheme="majorHAnsi" w:eastAsiaTheme="majorEastAsia" w:cstheme="majorBidi"/>
      <w:i/>
      <w:iCs/>
      <w:color w:val="4f81bd" w:themeColor="accent1"/>
      <w:spacing w:val="15"/>
      <w:sz w:val="24"/>
      <w:szCs w:val="24"/>
    </w:rPr>
  </w:style>
  <w:style w:type="table" w:styleId="7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60">
    <w:name w:val="annotation reference PHPDOCX"/>
    <w:basedOn w:val="752"/>
    <w:uiPriority w:val="99"/>
    <w:semiHidden/>
    <w:unhideWhenUsed/>
    <w:rPr>
      <w:sz w:val="16"/>
      <w:szCs w:val="16"/>
    </w:rPr>
  </w:style>
  <w:style w:type="paragraph" w:styleId="761">
    <w:name w:val="annotation text PHPDOCX"/>
    <w:basedOn w:val="737"/>
    <w:link w:val="762"/>
    <w:uiPriority w:val="99"/>
    <w:semiHidden/>
    <w:unhideWhenUsed/>
    <w:pPr>
      <w:spacing w:line="240" w:lineRule="auto"/>
    </w:pPr>
    <w:rPr>
      <w:sz w:val="20"/>
      <w:szCs w:val="20"/>
    </w:rPr>
  </w:style>
  <w:style w:type="character" w:styleId="762" w:customStyle="1">
    <w:name w:val="Comment Text Char PHPDOCX"/>
    <w:basedOn w:val="752"/>
    <w:link w:val="761"/>
    <w:uiPriority w:val="99"/>
    <w:semiHidden/>
    <w:rPr>
      <w:sz w:val="20"/>
      <w:szCs w:val="20"/>
    </w:rPr>
  </w:style>
  <w:style w:type="paragraph" w:styleId="763">
    <w:name w:val="annotation subject PHPDOCX"/>
    <w:basedOn w:val="761"/>
    <w:next w:val="761"/>
    <w:link w:val="764"/>
    <w:uiPriority w:val="99"/>
    <w:semiHidden/>
    <w:unhideWhenUsed/>
    <w:rPr>
      <w:b/>
      <w:bCs/>
    </w:rPr>
  </w:style>
  <w:style w:type="character" w:styleId="764" w:customStyle="1">
    <w:name w:val="Comment Subject Char PHPDOCX"/>
    <w:basedOn w:val="762"/>
    <w:link w:val="763"/>
    <w:uiPriority w:val="99"/>
    <w:semiHidden/>
    <w:rPr>
      <w:b/>
      <w:bCs/>
      <w:sz w:val="20"/>
      <w:szCs w:val="20"/>
    </w:rPr>
  </w:style>
  <w:style w:type="paragraph" w:styleId="765">
    <w:name w:val="Balloon Text PHPDOCX"/>
    <w:basedOn w:val="737"/>
    <w:link w:val="766"/>
    <w:uiPriority w:val="99"/>
    <w:semiHidden/>
    <w:unhideWhenUsed/>
    <w:pPr>
      <w:spacing w:after="0" w:line="240" w:lineRule="auto"/>
    </w:pPr>
    <w:rPr>
      <w:rFonts w:ascii="Tahoma" w:hAnsi="Tahoma" w:cs="Tahoma"/>
      <w:sz w:val="16"/>
      <w:szCs w:val="16"/>
    </w:rPr>
  </w:style>
  <w:style w:type="character" w:styleId="766" w:customStyle="1">
    <w:name w:val="Balloon Text Char PHPDOCX"/>
    <w:basedOn w:val="752"/>
    <w:link w:val="765"/>
    <w:uiPriority w:val="99"/>
    <w:semiHidden/>
    <w:rPr>
      <w:rFonts w:ascii="Tahoma" w:hAnsi="Tahoma" w:cs="Tahoma"/>
      <w:sz w:val="16"/>
      <w:szCs w:val="16"/>
    </w:rPr>
  </w:style>
  <w:style w:type="paragraph" w:styleId="767">
    <w:name w:val="footnote Text PHPDOCX"/>
    <w:basedOn w:val="737"/>
    <w:link w:val="768"/>
    <w:uiPriority w:val="99"/>
    <w:semiHidden/>
    <w:unhideWhenUsed/>
    <w:pPr>
      <w:spacing w:after="0" w:line="240" w:lineRule="auto"/>
    </w:pPr>
    <w:rPr>
      <w:sz w:val="20"/>
      <w:szCs w:val="20"/>
    </w:rPr>
  </w:style>
  <w:style w:type="character" w:styleId="768" w:customStyle="1">
    <w:name w:val="footnote Text Car PHPDOCX"/>
    <w:basedOn w:val="752"/>
    <w:link w:val="767"/>
    <w:uiPriority w:val="99"/>
    <w:semiHidden/>
    <w:rPr>
      <w:sz w:val="20"/>
      <w:szCs w:val="20"/>
    </w:rPr>
  </w:style>
  <w:style w:type="character" w:styleId="769">
    <w:name w:val="footnote Reference PHPDOCX"/>
    <w:basedOn w:val="752"/>
    <w:uiPriority w:val="99"/>
    <w:semiHidden/>
    <w:unhideWhenUsed/>
    <w:rPr>
      <w:vertAlign w:val="superscript"/>
    </w:rPr>
  </w:style>
  <w:style w:type="paragraph" w:styleId="770">
    <w:name w:val="endnote Text PHPDOCX"/>
    <w:basedOn w:val="737"/>
    <w:link w:val="771"/>
    <w:uiPriority w:val="99"/>
    <w:semiHidden/>
    <w:unhideWhenUsed/>
    <w:pPr>
      <w:spacing w:after="0" w:line="240" w:lineRule="auto"/>
    </w:pPr>
    <w:rPr>
      <w:sz w:val="20"/>
      <w:szCs w:val="20"/>
    </w:rPr>
  </w:style>
  <w:style w:type="character" w:styleId="771" w:customStyle="1">
    <w:name w:val="endnote Text Car PHPDOCX"/>
    <w:basedOn w:val="752"/>
    <w:link w:val="770"/>
    <w:uiPriority w:val="99"/>
    <w:semiHidden/>
    <w:rPr>
      <w:sz w:val="20"/>
      <w:szCs w:val="20"/>
    </w:rPr>
  </w:style>
  <w:style w:type="character" w:styleId="772">
    <w:name w:val="endnote Reference PHPDOCX"/>
    <w:basedOn w:val="7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hyperlink" Target="https://www.georisques.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22</cp:revision>
  <dcterms:created xsi:type="dcterms:W3CDTF">2024-06-26T12:48:00Z</dcterms:created>
  <dcterms:modified xsi:type="dcterms:W3CDTF">2024-12-03T08:35:24Z</dcterms:modified>
</cp:coreProperties>
</file>