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6" w:type="dxa"/>
        <w:tblInd w:w="36" w:type="dxa"/>
        <w:tblLayout w:type="fixed"/>
        <w:tblCellMar>
          <w:left w:w="36" w:type="dxa"/>
          <w:right w:w="36" w:type="dxa"/>
        </w:tblCellMar>
        <w:tblLook w:val="0000" w:firstRow="0" w:lastRow="0" w:firstColumn="0" w:lastColumn="0" w:noHBand="0" w:noVBand="0"/>
      </w:tblPr>
      <w:tblGrid>
        <w:gridCol w:w="9796"/>
      </w:tblGrid>
      <w:tr w:rsidR="008A6A09" w14:paraId="6DF4E40E" w14:textId="77777777" w:rsidTr="007A5FEE">
        <w:trPr>
          <w:trHeight w:val="4544"/>
        </w:trPr>
        <w:tc>
          <w:tcPr>
            <w:tcW w:w="9796" w:type="dxa"/>
            <w:shd w:val="clear" w:color="auto" w:fill="auto"/>
          </w:tcPr>
          <w:p w14:paraId="32613B9B" w14:textId="77777777" w:rsidR="008A6A09" w:rsidRPr="008B1701" w:rsidRDefault="008A6A09">
            <w:pPr>
              <w:pStyle w:val="Normal0"/>
              <w:jc w:val="center"/>
              <w:rPr>
                <w:rFonts w:ascii="Century Gothic" w:eastAsia="Century Gothic" w:hAnsi="Century Gothic"/>
                <w:sz w:val="14"/>
                <w:szCs w:val="28"/>
              </w:rPr>
            </w:pPr>
          </w:p>
          <w:p w14:paraId="57387F7A" w14:textId="77777777" w:rsidR="008A6A09" w:rsidRDefault="00000000">
            <w:pPr>
              <w:pStyle w:val="Normal0"/>
              <w:jc w:val="center"/>
              <w:rPr>
                <w:rFonts w:ascii="Century Gothic" w:eastAsia="Century Gothic" w:hAnsi="Century Gothic"/>
                <w:sz w:val="12"/>
              </w:rPr>
            </w:pPr>
            <w:r>
              <w:rPr>
                <w:rFonts w:ascii="Century Gothic" w:eastAsia="Century Gothic" w:hAnsi="Century Gothic"/>
                <w:b/>
                <w:color w:val="000080"/>
                <w:sz w:val="36"/>
              </w:rPr>
              <w:t xml:space="preserve">Maison Contemporaine</w:t>
            </w:r>
            <w:r>
              <w:rPr>
                <w:rFonts w:ascii="Century Gothic" w:eastAsia="Century Gothic" w:hAnsi="Century Gothic"/>
                <w:sz w:val="36"/>
              </w:rPr>
              <w:t xml:space="preserve"> - </w:t>
            </w:r>
            <w:r>
              <w:rPr>
                <w:rFonts w:ascii="Century Gothic" w:eastAsia="Century Gothic" w:hAnsi="Century Gothic"/>
                <w:b/>
                <w:color w:val="000080"/>
                <w:sz w:val="36"/>
              </w:rPr>
              <w:t xml:space="preserve">CAHORS</w:t>
            </w:r>
          </w:p>
          <w:p w14:paraId="2D7F40D1" w14:textId="77777777" w:rsidR="008A6A09" w:rsidRDefault="008A6A09">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4860"/>
              <w:gridCol w:w="4861"/>
            </w:tblGrid>
            <w:tr w:rsidR="008A6A09" w14:paraId="6F742167" w14:textId="77777777" w:rsidTr="007A5FEE">
              <w:trPr>
                <w:trHeight w:val="234"/>
              </w:trPr>
              <w:tc>
                <w:tcPr>
                  <w:tcW w:w="9721" w:type="dxa"/>
                  <w:gridSpan w:val="2"/>
                  <w:shd w:val="clear" w:color="auto" w:fill="auto"/>
                </w:tcPr>
                <w:p w14:paraId="05E64F12" w14:textId="77777777" w:rsidR="008A6A09"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715000" cy="4095750"/>
                        <wp:effectExtent l="0" t="0" r="0" b="0"/>
                        <wp:docPr id="950919391" name="Picture 1" descr="https://gildc.activimmo.ovh/pic/600x430/07gildc6502592p6050054jef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07gildc6502592p6050054jefja.jpg"/>
                                <pic:cNvPicPr/>
                              </pic:nvPicPr>
                              <pic:blipFill>
                                <a:blip r:embed="rId39953674" cstate="print"/>
                                <a:stretch>
                                  <a:fillRect/>
                                </a:stretch>
                              </pic:blipFill>
                              <pic:spPr>
                                <a:xfrm>
                                  <a:off x="0" y="0"/>
                                  <a:ext cx="5715000" cy="4095750"/>
                                </a:xfrm>
                                <a:prstGeom prst="rect">
                                  <a:avLst/>
                                </a:prstGeom>
                              </pic:spPr>
                            </pic:pic>
                          </a:graphicData>
                        </a:graphic>
                      </wp:inline>
                    </w:drawing>
                  </w:r>
                  <w:r>
                    <w:rPr>
                      <w:rFonts w:ascii="Century Gothic" w:eastAsia="Century Gothic" w:hAnsi="Century Gothic"/>
                      <w:sz w:val="22"/>
                    </w:rPr>
                    <w:t xml:space="preserve"/>
                  </w:r>
                </w:p>
              </w:tc>
            </w:tr>
            <w:tr w:rsidR="008A6A09" w14:paraId="0FC171F7" w14:textId="77777777" w:rsidTr="007A5FEE">
              <w:trPr>
                <w:trHeight w:val="1877"/>
              </w:trPr>
              <w:tc>
                <w:tcPr>
                  <w:tcW w:w="9721" w:type="dxa"/>
                  <w:gridSpan w:val="2"/>
                  <w:tcBorders>
                    <w:bottom w:val="nil"/>
                  </w:tcBorders>
                  <w:shd w:val="clear" w:color="auto" w:fill="auto"/>
                </w:tcPr>
                <w:p w14:paraId="553271A4" w14:textId="77777777" w:rsidR="008A6A09" w:rsidRDefault="008A6A09">
                  <w:pPr>
                    <w:pStyle w:val="Normal0"/>
                    <w:jc w:val="center"/>
                    <w:rPr>
                      <w:rFonts w:ascii="Century Gothic" w:eastAsia="Century Gothic" w:hAnsi="Century Gothic"/>
                      <w:b/>
                      <w:color w:val="000080"/>
                      <w:sz w:val="14"/>
                    </w:rPr>
                  </w:pPr>
                </w:p>
                <w:p w14:paraId="0B3E78EC" w14:textId="77777777" w:rsidR="008A6A09" w:rsidRDefault="00000000">
                  <w:pPr>
                    <w:pStyle w:val="Normal0"/>
                    <w:jc w:val="center"/>
                    <w:rPr>
                      <w:rFonts w:ascii="Century Gothic" w:eastAsia="Century Gothic" w:hAnsi="Century Gothic"/>
                      <w:b/>
                      <w:sz w:val="20"/>
                    </w:rPr>
                  </w:pPr>
                  <w:r>
                    <w:rPr>
                      <w:rFonts w:ascii="Century Gothic" w:eastAsia="Century Gothic" w:hAnsi="Century Gothic"/>
                      <w:b/>
                      <w:color w:val="000080"/>
                    </w:rPr>
                    <w:t xml:space="preserve">REF : CA6931</w:t>
                  </w:r>
                </w:p>
                <w:p w14:paraId="76B1AF20" w14:textId="77777777" w:rsidR="008A6A09" w:rsidRDefault="008A6A09">
                  <w:pPr>
                    <w:pStyle w:val="Normal0"/>
                    <w:jc w:val="center"/>
                    <w:rPr>
                      <w:rFonts w:ascii="Century Gothic" w:eastAsia="Century Gothic" w:hAnsi="Century Gothic"/>
                      <w:b/>
                      <w:sz w:val="12"/>
                    </w:rPr>
                  </w:pPr>
                </w:p>
                <w:p w14:paraId="19986413" w14:textId="77777777" w:rsidR="008A6A09" w:rsidRDefault="00000000" w:rsidP="00774B38">
                  <w:pPr>
                    <w:pStyle w:val="Normal0"/>
                    <w:ind w:left="296" w:right="113"/>
                    <w:jc w:val="center"/>
                    <w:rPr>
                      <w:rFonts w:ascii="Century Gothic" w:eastAsia="Century Gothic" w:hAnsi="Century Gothic"/>
                      <w:b/>
                      <w:sz w:val="28"/>
                    </w:rPr>
                  </w:pPr>
                  <w:r>
                    <w:rPr>
                      <w:rFonts w:ascii="Century Gothic" w:eastAsia="Century Gothic" w:hAnsi="Century Gothic"/>
                      <w:sz w:val="22"/>
                    </w:rPr>
                    <w:t xml:space="preserve">Cahors. Maison proche du centre-ville d'une surface habitable d'environ 137 m2 sur un terrain d'environ de 510 m2. La Maison se compose. Rez de chaussée : cuisine séparée tout équipée, d’un salon avec un insert et d’une climatisation réversible, 2 chambres. Garage, avec buanderie et une salle de sport. Etage : mezzanine une chambre suite parentale avec salle d’eau. Chauffage climatisation réversible plus cheminée insert. Adoucisseur. Proche de commerces de proximités, d’école et d’arrêt de bus. Les informations sur les risques auxquels ce bien est exposé sont disponibles sur le site Géorisques : www.georisques.gouv.fr</w:t>
                  </w:r>
                </w:p>
                <w:p w14:paraId="0643F3B7" w14:textId="77777777" w:rsidR="008A6A09" w:rsidRDefault="008A6A09">
                  <w:pPr>
                    <w:pStyle w:val="Normal0"/>
                    <w:ind w:left="69" w:right="113"/>
                    <w:jc w:val="both"/>
                    <w:rPr>
                      <w:rFonts w:ascii="Century Gothic" w:eastAsia="Century Gothic" w:hAnsi="Century Gothic"/>
                      <w:b/>
                      <w:sz w:val="16"/>
                    </w:rPr>
                  </w:pPr>
                </w:p>
                <w:p w14:paraId="77E9598A" w14:textId="49F0D3A7" w:rsidR="008A6A09" w:rsidRDefault="007A5C6A">
                  <w:pPr>
                    <w:pStyle w:val="Normal0"/>
                    <w:jc w:val="center"/>
                    <w:rPr>
                      <w:rFonts w:ascii="Century Gothic" w:eastAsia="Century Gothic" w:hAnsi="Century Gothic"/>
                      <w:b/>
                    </w:rPr>
                  </w:pPr>
                  <w:r w:rsidRPr="007A5C6A">
                    <w:rPr>
                      <w:rFonts w:ascii="Century Gothic" w:eastAsia="Century Gothic" w:hAnsi="Century Gothic"/>
                      <w:b/>
                      <w:color w:val="000080"/>
                      <w:sz w:val="32"/>
                    </w:rPr>
                    <w:t xml:space="preserve">Prix : 295 000 €</w:t>
                  </w:r>
                  <w:r>
                    <w:rPr>
                      <w:rFonts w:ascii="Century Gothic" w:eastAsia="Century Gothic" w:hAnsi="Century Gothic"/>
                      <w:b/>
                      <w:color w:val="000080"/>
                      <w:sz w:val="32"/>
                    </w:rPr>
                    <w:t>*</w:t>
                  </w:r>
                </w:p>
                <w:p w14:paraId="4E1D0DD3" w14:textId="77777777" w:rsidR="008A6A09" w:rsidRDefault="00000000">
                  <w:pPr>
                    <w:pStyle w:val="Normal0"/>
                    <w:jc w:val="center"/>
                    <w:rPr>
                      <w:rFonts w:ascii="Century Gothic" w:eastAsia="Century Gothic" w:hAnsi="Century Gothic"/>
                      <w:b/>
                    </w:rPr>
                  </w:pPr>
                  <w:r>
                    <w:rPr>
                      <w:rFonts w:ascii="Century Gothic" w:eastAsia="Century Gothic" w:hAnsi="Century Gothic"/>
                      <w:sz w:val="18"/>
                    </w:rPr>
                    <w:t xml:space="preserve"> * Honoraires à charge de l'acquéreur : 0 soit 280 000 €</w:t>
                  </w:r>
                  <w:r>
                    <w:rPr>
                      <w:rFonts w:ascii="Century Gothic" w:eastAsia="Century Gothic" w:hAnsi="Century Gothic"/>
                      <w:b/>
                    </w:rPr>
                    <w:t xml:space="preserve"> </w:t>
                  </w:r>
                  <w:r>
                    <w:rPr>
                      <w:rFonts w:ascii="Century Gothic" w:eastAsia="Century Gothic" w:hAnsi="Century Gothic"/>
                      <w:sz w:val="18"/>
                    </w:rPr>
                    <w:t>net vendeur.</w:t>
                  </w:r>
                </w:p>
                <w:p w14:paraId="4BA839E2" w14:textId="77777777" w:rsidR="008A6A09" w:rsidRDefault="008A6A09">
                  <w:pPr>
                    <w:pStyle w:val="Normal0"/>
                    <w:jc w:val="center"/>
                    <w:rPr>
                      <w:rFonts w:ascii="Century Gothic" w:eastAsia="Century Gothic" w:hAnsi="Century Gothic"/>
                    </w:rPr>
                  </w:pPr>
                </w:p>
              </w:tc>
            </w:tr>
            <w:tr w:rsidR="008A6A09" w14:paraId="2F004EDA" w14:textId="77777777" w:rsidTr="007A5FEE">
              <w:trPr>
                <w:trHeight w:val="746"/>
              </w:trPr>
              <w:tc>
                <w:tcPr>
                  <w:tcW w:w="4860" w:type="dxa"/>
                  <w:tcBorders>
                    <w:top w:val="nil"/>
                  </w:tcBorders>
                  <w:shd w:val="clear" w:color="auto" w:fill="auto"/>
                </w:tcPr>
                <w:p w14:paraId="0B3DC290" w14:textId="77777777" w:rsidR="008A6A0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eastAsia="Century Gothic" w:hAnsi="Century Gothic"/>
                      <w:sz w:val="18"/>
                    </w:rPr>
                  </w:pPr>
                  <w:r>
                    <w:rPr>
                      <w:rFonts w:ascii="Century Gothic" w:eastAsia="Century Gothic" w:hAnsi="Century Gothic"/>
                      <w:b/>
                      <w:sz w:val="18"/>
                    </w:rPr>
                    <w:t>Surface Habitable :</w:t>
                  </w:r>
                  <w:r>
                    <w:rPr>
                      <w:rFonts w:ascii="Century Gothic" w:eastAsia="Century Gothic" w:hAnsi="Century Gothic"/>
                      <w:sz w:val="18"/>
                    </w:rPr>
                    <w:t xml:space="preserve"> 138 m² m² </w:t>
                  </w:r>
                  <w:r>
                    <w:rPr>
                      <w:rFonts w:ascii="Century Gothic" w:eastAsia="Century Gothic" w:hAnsi="Century Gothic"/>
                      <w:sz w:val="18"/>
                    </w:rPr>
                    <w:br/>
                  </w:r>
                  <w:r>
                    <w:rPr>
                      <w:rFonts w:ascii="Century Gothic" w:eastAsia="Century Gothic" w:hAnsi="Century Gothic"/>
                      <w:b/>
                      <w:sz w:val="18"/>
                    </w:rPr>
                    <w:t>Surface Terrain : </w:t>
                  </w:r>
                  <w:r>
                    <w:rPr>
                      <w:rFonts w:ascii="Century Gothic" w:eastAsia="Century Gothic" w:hAnsi="Century Gothic"/>
                      <w:sz w:val="18"/>
                    </w:rPr>
                    <w:t xml:space="preserve">510 m² m²</w:t>
                  </w:r>
                  <w:r>
                    <w:rPr>
                      <w:rFonts w:ascii="Century Gothic" w:eastAsia="Century Gothic" w:hAnsi="Century Gothic"/>
                      <w:sz w:val="18"/>
                    </w:rPr>
                    <w:br/>
                  </w:r>
                  <w:r>
                    <w:rPr>
                      <w:rFonts w:ascii="Century Gothic" w:eastAsia="Century Gothic" w:hAnsi="Century Gothic"/>
                      <w:b/>
                      <w:sz w:val="18"/>
                    </w:rPr>
                    <w:t>N° de chambres : </w:t>
                  </w:r>
                  <w:r>
                    <w:rPr>
                      <w:rFonts w:ascii="Century Gothic" w:eastAsia="Century Gothic" w:hAnsi="Century Gothic"/>
                      <w:sz w:val="18"/>
                    </w:rPr>
                    <w:t xml:space="preserve">3 </w:t>
                  </w:r>
                  <w:r>
                    <w:rPr>
                      <w:rFonts w:ascii="Century Gothic" w:eastAsia="Century Gothic" w:hAnsi="Century Gothic"/>
                      <w:sz w:val="18"/>
                    </w:rPr>
                    <w:br/>
                  </w:r>
                  <w:r>
                    <w:rPr>
                      <w:rFonts w:ascii="Century Gothic" w:eastAsia="Century Gothic" w:hAnsi="Century Gothic"/>
                      <w:b/>
                      <w:sz w:val="18"/>
                    </w:rPr>
                    <w:t>Etat :</w:t>
                  </w:r>
                  <w:r>
                    <w:rPr>
                      <w:rFonts w:ascii="Century Gothic" w:eastAsia="Century Gothic" w:hAnsi="Century Gothic"/>
                      <w:sz w:val="18"/>
                    </w:rPr>
                    <w:t xml:space="preserve"> Bon </w:t>
                  </w:r>
                </w:p>
              </w:tc>
              <w:tc>
                <w:tcPr>
                  <w:tcW w:w="4860" w:type="dxa"/>
                  <w:tcBorders>
                    <w:top w:val="nil"/>
                  </w:tcBorders>
                  <w:shd w:val="clear" w:color="auto" w:fill="auto"/>
                </w:tcPr>
                <w:p w14:paraId="5B5DB9C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Année de construction :</w:t>
                  </w:r>
                  <w:r>
                    <w:rPr>
                      <w:rFonts w:ascii="Century Gothic" w:eastAsia="Century Gothic" w:hAnsi="Century Gothic"/>
                      <w:sz w:val="18"/>
                    </w:rPr>
                    <w:t xml:space="preserve"> 1985 </w:t>
                  </w:r>
                </w:p>
                <w:p w14:paraId="35ACA1E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Chauffage :</w:t>
                  </w:r>
                  <w:r>
                    <w:rPr>
                      <w:rFonts w:ascii="Century Gothic" w:eastAsia="Century Gothic" w:hAnsi="Century Gothic"/>
                      <w:sz w:val="18"/>
                    </w:rPr>
                    <w:t xml:space="preserve"> Climatisation réversible </w:t>
                  </w:r>
                </w:p>
                <w:p w14:paraId="3ACB942D"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Taxe Foncière :</w:t>
                  </w:r>
                  <w:r>
                    <w:rPr>
                      <w:rFonts w:ascii="Century Gothic" w:eastAsia="Century Gothic" w:hAnsi="Century Gothic"/>
                      <w:sz w:val="18"/>
                    </w:rPr>
                    <w:t xml:space="preserve">  </w:t>
                  </w:r>
                </w:p>
              </w:tc>
            </w:tr>
          </w:tbl>
          <w:p w14:paraId="39DDC621" w14:textId="77777777" w:rsidR="008A6A09" w:rsidRDefault="008A6A09">
            <w:pPr>
              <w:pStyle w:val="Normal0"/>
              <w:ind w:left="324"/>
              <w:rPr>
                <w:rFonts w:ascii="Century Gothic" w:eastAsia="Century Gothic" w:hAnsi="Century Gothic"/>
                <w:sz w:val="12"/>
              </w:rPr>
            </w:pPr>
          </w:p>
          <w:tbl>
            <w:tblPr>
              <w:tblW w:w="0" w:type="auto"/>
              <w:tblInd w:w="287" w:type="dxa"/>
              <w:tblLayout w:type="fixed"/>
              <w:tblCellMar>
                <w:left w:w="36" w:type="dxa"/>
                <w:right w:w="36" w:type="dxa"/>
              </w:tblCellMar>
              <w:tblLook w:val="0000" w:firstRow="0" w:lastRow="0" w:firstColumn="0" w:lastColumn="0" w:noHBand="0" w:noVBand="0"/>
            </w:tblPr>
            <w:tblGrid>
              <w:gridCol w:w="4567"/>
              <w:gridCol w:w="4860"/>
            </w:tblGrid>
            <w:tr w:rsidR="008A6A09" w14:paraId="1E484D50" w14:textId="77777777" w:rsidTr="007A5FEE">
              <w:trPr>
                <w:trHeight w:val="372"/>
              </w:trPr>
              <w:tc>
                <w:tcPr>
                  <w:tcW w:w="4567" w:type="dxa"/>
                  <w:shd w:val="clear" w:color="auto" w:fill="auto"/>
                </w:tcPr>
                <w:p w14:paraId="0C06BE07"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SITUATION DU BIEN:</w:t>
                    <w:br/>
                    <w:t xml:space="preserve"> - 1ère Périphérie  </w:t>
                    <w:br/>
                    <w:t xml:space="preserve"/>
                    <w:br/>
                    <w:t xml:space="preserve">REZ DE CHAUSSÉE:</w:t>
                    <w:br/>
                    <w:t xml:space="preserve"> - 2 Chambres 11.96 m² CHAMBRE COTE SALLE DE BAIN ET COTE JARDIN 11.86</w:t>
                    <w:br/>
                    <w:t xml:space="preserve"> - Cuisine 12.33 m²</w:t>
                    <w:br/>
                    <w:t xml:space="preserve"> - Hall d'entrée 3.34 m²</w:t>
                    <w:br/>
                    <w:t xml:space="preserve"> - Pièce à vivre 33.93  m²</w:t>
                    <w:br/>
                    <w:t xml:space="preserve"> - Salle de bains 5.54  m²</w:t>
                    <w:br/>
                    <w:t xml:space="preserve"> - Veranda 9.75  m² Entrée -  Véranda cote jardin 5.08  m²</w:t>
                    <w:br/>
                    <w:t xml:space="preserve"> - WC 1.21 m²</w:t>
                    <w:br/>
                    <w:t xml:space="preserve"/>
                    <w:br/>
                    <w:t xml:space="preserve">1ER ÉTAGE:</w:t>
                    <w:br/>
                    <w:t xml:space="preserve"> - Chambre 15.59 m²</w:t>
                    <w:br/>
                    <w:t xml:space="preserve"> - Mezzanine 23.06 m²</w:t>
                    <w:br/>
                    <w:t xml:space="preserve"> - Salle d'eau 3.19 m²</w:t>
                    <w:br/>
                    <w:t xml:space="preserve"/>
                    <w:br/>
                    <w:t xml:space="preserve">DPE:</w:t>
                    <w:br/>
                    <w:t xml:space="preserve"> - Consommation énergétique (en énergie primaire): 176 KWHep/m²an C</w:t>
                    <w:br/>
                    <w:t xml:space="preserve"> - Emission de gaz à effet de serre: 5 Kgco2/m²an A</w:t>
                    <w:br/>
                    <w:t xml:space="preserve"> - DPE en cours </w:t>
                    <w:br/>
                    <w:t xml:space="preserve"> - Date de réalisation DPE 03/06/2024</w:t>
                    <w:br/>
                    <w:t xml:space="preserve"> - Montant bas supposé et théorique des dépenses énergétiques: 1178 €</w:t>
                    <w:br/>
                    <w:t xml:space="preserve"> - Montant haut supposé et théorique des dépenses énergétiques: 1594 €</w:t>
                    <w:br/>
                    <w:t xml:space="preserve"/>
                    <w:br/>
                    <w:t xml:space="preserve">CHAUFFAGE:</w:t>
                    <w:br/>
                    <w:t xml:space="preserve"> - Climatisation réversible </w:t>
                    <w:br/>
                    <w:t xml:space="preserve"> - Electrique + bois insert </w:t>
                    <w:br/>
                    <w:t xml:space="preserve"/>
                    <w:br/>
                    <w:t xml:space="preserve">EQUIPEMENTS DE CUISINE:</w:t>
                    <w:br/>
                    <w:t xml:space="preserve"> - Four </w:t>
                    <w:br/>
                    <w:t xml:space="preserve"> - Hotte aspirante </w:t>
                    <w:br/>
                    <w:t xml:space="preserve"> </w:t>
                  </w:r>
                </w:p>
                <w:p w14:paraId="79B4C471" w14:textId="77777777" w:rsidR="008A6A09" w:rsidRDefault="008A6A09">
                  <w:pPr>
                    <w:pStyle w:val="Normal0"/>
                    <w:ind w:left="324"/>
                    <w:rPr>
                      <w:rFonts w:ascii="Century Gothic" w:eastAsia="Century Gothic" w:hAnsi="Century Gothic"/>
                      <w:sz w:val="18"/>
                    </w:rPr>
                  </w:pPr>
                </w:p>
              </w:tc>
              <w:tc>
                <w:tcPr>
                  <w:tcW w:w="4860" w:type="dxa"/>
                  <w:shd w:val="clear" w:color="auto" w:fill="auto"/>
                </w:tcPr>
                <w:p w14:paraId="26E12235"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EQUIPEMENTS DIVERS:</w:t>
                    <w:br/>
                    <w:t xml:space="preserve"> - Adoucisseur d'eau </w:t>
                    <w:br/>
                    <w:t xml:space="preserve"> - Double vitrage </w:t>
                    <w:br/>
                    <w:t xml:space="preserve"> - Insert </w:t>
                    <w:br/>
                    <w:t xml:space="preserve"> - Tout à l'égout </w:t>
                    <w:br/>
                    <w:t xml:space="preserve"> - Production eau chaude ballon 2023</w:t>
                    <w:br/>
                    <w:t xml:space="preserve"> - Cheminée insert</w:t>
                    <w:br/>
                    <w:t xml:space="preserve"/>
                    <w:br/>
                    <w:t xml:space="preserve">EQUIPEMENTS ELECTRIQUE:</w:t>
                    <w:br/>
                    <w:t xml:space="preserve"> - Câble TV </w:t>
                    <w:br/>
                    <w:t xml:space="preserve"> - Téléphone </w:t>
                    <w:br/>
                    <w:t xml:space="preserve"> - Volet électrique) </w:t>
                    <w:br/>
                    <w:t xml:space="preserve"/>
                    <w:br/>
                    <w:t xml:space="preserve">FENÊTRES:</w:t>
                    <w:br/>
                    <w:t xml:space="preserve"> - Double vitrage </w:t>
                    <w:br/>
                    <w:t xml:space="preserve"> - PVC </w:t>
                    <w:br/>
                    <w:t xml:space="preserve"> - Volets pvc electiques</w:t>
                    <w:br/>
                    <w:t xml:space="preserve"/>
                    <w:br/>
                    <w:t xml:space="preserve">SERVICES:</w:t>
                    <w:br/>
                    <w:t xml:space="preserve"> - Commerces 5 minutes a pied</w:t>
                    <w:br/>
                    <w:t xml:space="preserve"> - Ecole 5 minutes a pied</w:t>
                    <w:br/>
                    <w:t xml:space="preserve"> - Gare </w:t>
                    <w:br/>
                    <w:t xml:space="preserve"> - Hôpital </w:t>
                    <w:br/>
                    <w:t xml:space="preserve"> - Internet / ADSL </w:t>
                    <w:br/>
                    <w:t xml:space="preserve"/>
                    <w:br/>
                    <w:t xml:space="preserve">SOUS SOL:</w:t>
                    <w:br/>
                    <w:t xml:space="preserve"> - Buanderie 35.71 m²</w:t>
                    <w:br/>
                    <w:t xml:space="preserve"> - Cave à vin 8.36 m²</w:t>
                    <w:br/>
                    <w:t xml:space="preserve"> - Garage 35.29 m²</w:t>
                    <w:br/>
                    <w:t xml:space="preserve"> - Pièce salle de sport 28.91 m²</w:t>
                    <w:br/>
                    <w:t xml:space="preserve"/>
                    <w:br/>
                    <w:t xml:space="preserve">TERRAIN:</w:t>
                    <w:br/>
                    <w:t xml:space="preserve"> - Cloturé </w:t>
                    <w:br/>
                    <w:t xml:space="preserve"> - Jardin  environ 515 m2</w:t>
                    <w:br/>
                    <w:t xml:space="preserve"> - 2 Portails </w:t>
                    <w:br/>
                    <w:t xml:space="preserve"/>
                    <w:br/>
                    <w:t xml:space="preserve">TOITURE:</w:t>
                    <w:br/>
                    <w:t xml:space="preserve"> - Tuiles </w:t>
                    <w:br/>
                    <w:t xml:space="preserve"/>
                    <w:br/>
                    <w:t xml:space="preserve">VUE:</w:t>
                    <w:br/>
                    <w:t xml:space="preserve"> - Vue sur jardin </w:t>
                    <w:br/>
                    <w:t xml:space="preserve"/>
                    <w:br/>
                    <w:t xml:space="preserve">OPTIONS WEB:</w:t>
                    <w:br/>
                    <w:t xml:space="preserve"> - Nouveauté </w:t>
                    <w:br/>
                    <w:t xml:space="preserve"> </w:t>
                  </w:r>
                </w:p>
                <w:p w14:paraId="25EA082C" w14:textId="77777777" w:rsidR="008A6A09" w:rsidRDefault="008A6A09">
                  <w:pPr>
                    <w:pStyle w:val="Normal0"/>
                    <w:rPr>
                      <w:rFonts w:ascii="Century Gothic" w:eastAsia="Century Gothic" w:hAnsi="Century Gothic"/>
                      <w:sz w:val="18"/>
                    </w:rPr>
                  </w:pPr>
                </w:p>
              </w:tc>
            </w:tr>
          </w:tbl>
          <w:p w14:paraId="56CABAEC" w14:textId="77777777" w:rsidR="008A6A09" w:rsidRDefault="008A6A09">
            <w:pPr>
              <w:pStyle w:val="Normal0"/>
              <w:jc w:val="center"/>
              <w:rPr>
                <w:rFonts w:ascii="Century Gothic" w:eastAsia="Century Gothic" w:hAnsi="Century Gothic"/>
                <w:sz w:val="4"/>
              </w:rPr>
            </w:pPr>
          </w:p>
          <w:tbl>
            <w:tblPr>
              <w:tblW w:w="0" w:type="auto"/>
              <w:tblBorders>
                <w:top w:val="single" w:sz="6" w:space="0" w:color="C0C0C0"/>
              </w:tblBorders>
              <w:tblLayout w:type="fixed"/>
              <w:tblCellMar>
                <w:left w:w="36" w:type="dxa"/>
                <w:right w:w="36" w:type="dxa"/>
              </w:tblCellMar>
              <w:tblLook w:val="0000" w:firstRow="0" w:lastRow="0" w:firstColumn="0" w:lastColumn="0" w:noHBand="0" w:noVBand="0"/>
            </w:tblPr>
            <w:tblGrid>
              <w:gridCol w:w="9721"/>
            </w:tblGrid>
            <w:tr w:rsidR="008A6A09" w14:paraId="0E7D0A57" w14:textId="77777777" w:rsidTr="00F71D5F">
              <w:trPr>
                <w:trHeight w:val="807"/>
              </w:trPr>
              <w:tc>
                <w:tcPr>
                  <w:tcW w:w="9721" w:type="dxa"/>
                  <w:shd w:val="clear" w:color="auto" w:fill="auto"/>
                </w:tcPr>
                <w:p w14:paraId="09F8C5F0" w14:textId="77777777" w:rsidR="00F71D5F" w:rsidRPr="00F71D5F" w:rsidRDefault="00F71D5F" w:rsidP="00F71D5F">
                  <w:pPr>
                    <w:pStyle w:val="Normal0"/>
                    <w:jc w:val="center"/>
                    <w:rPr>
                      <w:rFonts w:ascii="Century Gothic" w:eastAsia="Century Gothic" w:hAnsi="Century Gothic"/>
                      <w:sz w:val="20"/>
                      <w:szCs w:val="48"/>
                    </w:rPr>
                  </w:pPr>
                </w:p>
                <w:p xmlns:a="http://schemas.openxmlformats.org/drawingml/2006/main" xmlns:pic="http://schemas.openxmlformats.org/drawingml/2006/picture" w14:paraId="39E482DC" w14:textId="06E4288F" w:rsidR="008A6A09" w:rsidRDefault="00000000" w:rsidP="00F71D5F">
                  <w:pPr>
                    <w:pStyle w:val="Normal0"/>
                    <w:jc w:val="center"/>
                    <w:rPr>
                      <w:rFonts w:ascii="Century Gothic" w:eastAsia="Century Gothic" w:hAnsi="Century Gothic"/>
                      <w:color w:val="000000"/>
                      <w:sz w:val="18"/>
                    </w:rPr>
                  </w:pPr>
                  <w:r>
                    <w:rPr>
                      <w:rFonts w:ascii="Century Gothic" w:eastAsia="Century Gothic" w:hAnsi="Century Gothic"/>
                      <w:color w:val="000000"/>
                      <w:sz w:val="18"/>
                    </w:rPr>
                    <w:t xml:space="preserve"/>
                  </w:r>
                  <w:r>
                    <w:rPr>
                      <w:noProof/>
                    </w:rPr>
                    <w:drawing>
                      <wp:inline distT="0" distB="0" distL="0" distR="0">
                        <wp:extent cx="2286000" cy="2286000"/>
                        <wp:effectExtent l="0" t="0" r="0" b="0"/>
                        <wp:docPr id="233644900" name="Picture 1" descr="https://dpe.files.activimmo.com/elan?dpe=176&amp;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76&amp;ges=5"/>
                                <pic:cNvPicPr/>
                              </pic:nvPicPr>
                              <pic:blipFill>
                                <a:blip r:embed="rId39953675" cstate="print"/>
                                <a:stretch>
                                  <a:fillRect/>
                                </a:stretch>
                              </pic:blipFill>
                              <pic:spPr>
                                <a:xfrm>
                                  <a:off x="0" y="0"/>
                                  <a:ext cx="2286000" cy="2286000"/>
                                </a:xfrm>
                                <a:prstGeom prst="rect">
                                  <a:avLst/>
                                </a:prstGeom>
                              </pic:spPr>
                            </pic:pic>
                          </a:graphicData>
                        </a:graphic>
                      </wp:inline>
                    </w:drawing>
                  </w:r>
                  <w:r>
                    <w:rPr>
                      <w:rFonts w:ascii="Century Gothic" w:eastAsia="Century Gothic" w:hAnsi="Century Gothic"/>
                      <w:color w:val="000000"/>
                      <w:sz w:val="18"/>
                    </w:rPr>
                    <w:t xml:space="preserve">  </w:t>
                  </w:r>
                  <w:r w:rsidR="00F71D5F">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r>
                  <w:r>
                    <w:rPr>
                      <w:noProof/>
                    </w:rPr>
                    <w:drawing>
                      <wp:inline distT="0" distB="0" distL="0" distR="0">
                        <wp:extent cx="2286000" cy="2286000"/>
                        <wp:effectExtent l="0" t="0" r="0" b="0"/>
                        <wp:docPr id="282002615" name="Picture 1" descr="https://dpe.files.activimmo.com/elan/ges/?ge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
                                <pic:cNvPicPr/>
                              </pic:nvPicPr>
                              <pic:blipFill>
                                <a:blip r:embed="rId39953676" cstate="print"/>
                                <a:stretch>
                                  <a:fillRect/>
                                </a:stretch>
                              </pic:blipFill>
                              <pic:spPr>
                                <a:xfrm>
                                  <a:off x="0" y="0"/>
                                  <a:ext cx="2286000" cy="2286000"/>
                                </a:xfrm>
                                <a:prstGeom prst="rect">
                                  <a:avLst/>
                                </a:prstGeom>
                              </pic:spPr>
                            </pic:pic>
                          </a:graphicData>
                        </a:graphic>
                      </wp:inline>
                    </w:drawing>
                  </w:r>
                  <w:r>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t>
                  </w:r>
                  <w:r w:rsidR="00F71D5F" w:rsidRPr="00F71D5F">
                    <w:rPr>
                      <w:rFonts w:ascii="Century Gothic" w:eastAsia="Century Gothic" w:hAnsi="Century Gothic"/>
                      <w:color w:val="000000"/>
                      <w:sz w:val="18"/>
                    </w:rPr>
                    <w:t xml:space="preserve"/>
                  </w:r>
                  <w:r>
                    <w:rPr>
                      <w:noProof/>
                    </w:rPr>
                    <w:drawing>
                      <wp:inline distT="0" distB="0" distL="0" distR="0">
                        <wp:extent cx="1343025" cy="1343025"/>
                        <wp:effectExtent l="0" t="0" r="0" b="0"/>
                        <wp:docPr id="930201599" name="Picture 1" descr="https://qrcode.kaywa.com/img.php?s=3&amp;d=https%3A%2F%2Fwww.quercy-transactions.com%2Findex.php%3Faction%3Ddetail%26nbien%3D6502592%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quercy-transactions.com%2Findex.php%3Faction%3Ddetail%26nbien%3D6502592%26clangue%3Dfr"/>
                                <pic:cNvPicPr/>
                              </pic:nvPicPr>
                              <pic:blipFill>
                                <a:blip r:embed="rId39953677" cstate="print"/>
                                <a:stretch>
                                  <a:fillRect/>
                                </a:stretch>
                              </pic:blipFill>
                              <pic:spPr>
                                <a:xfrm>
                                  <a:off x="0" y="0"/>
                                  <a:ext cx="1343025" cy="1343025"/>
                                </a:xfrm>
                                <a:prstGeom prst="rect">
                                  <a:avLst/>
                                </a:prstGeom>
                              </pic:spPr>
                            </pic:pic>
                          </a:graphicData>
                        </a:graphic>
                      </wp:inline>
                    </w:drawing>
                  </w:r>
                  <w:r>
                    <w:rPr>
                      <w:rFonts w:ascii="Century Gothic" w:eastAsia="Century Gothic" w:hAnsi="Century Gothic"/>
                      <w:color w:val="000000"/>
                      <w:sz w:val="18"/>
                    </w:rPr>
                    <w:t xml:space="preserve"/>
                  </w:r>
                </w:p>
              </w:tc>
            </w:tr>
            <w:tr w:rsidR="00F71D5F" w14:paraId="599E66C2" w14:textId="77777777" w:rsidTr="00F71D5F">
              <w:trPr>
                <w:trHeight w:val="807"/>
              </w:trPr>
              <w:tc>
                <w:tcPr>
                  <w:tcW w:w="9721" w:type="dxa"/>
                  <w:shd w:val="clear" w:color="auto" w:fill="auto"/>
                </w:tcPr>
                <w:p w14:paraId="419704C2" w14:textId="77777777" w:rsidR="00F71D5F" w:rsidRPr="00F71D5F" w:rsidRDefault="00F71D5F">
                  <w:pPr>
                    <w:pStyle w:val="Normal0"/>
                    <w:rPr>
                      <w:rFonts w:ascii="Century Gothic" w:eastAsia="Century Gothic" w:hAnsi="Century Gothic"/>
                      <w:sz w:val="20"/>
                      <w:szCs w:val="48"/>
                    </w:rPr>
                  </w:pPr>
                </w:p>
              </w:tc>
            </w:tr>
          </w:tbl>
          <w:p w14:paraId="6E026BF7" w14:textId="77777777" w:rsidR="008A6A09" w:rsidRDefault="008A6A09">
            <w:pPr>
              <w:pStyle w:val="Normal0"/>
              <w:jc w:val="center"/>
              <w:rPr>
                <w:rFonts w:ascii="Century Gothic" w:eastAsia="Century Gothic" w:hAnsi="Century Gothic"/>
                <w:sz w:val="2"/>
              </w:rPr>
            </w:pPr>
          </w:p>
        </w:tc>
      </w:tr>
      <w:tr w:rsidR="008A6A09" w14:paraId="681C21B3" w14:textId="77777777" w:rsidTr="007A5FEE">
        <w:trPr>
          <w:trHeight w:val="84"/>
        </w:trPr>
        <w:tc>
          <w:tcPr>
            <w:tcW w:w="9796" w:type="dxa"/>
            <w:shd w:val="clear" w:color="auto" w:fill="auto"/>
          </w:tcPr>
          <w:p w14:paraId="66DDDAB4" w14:textId="77777777" w:rsidR="008A6A09" w:rsidRDefault="008A6A09">
            <w:pPr>
              <w:pStyle w:val="Normal0"/>
              <w:jc w:val="center"/>
              <w:rPr>
                <w:rFonts w:ascii="Century Gothic" w:eastAsia="Century Gothic" w:hAnsi="Century Gothic"/>
                <w:sz w:val="8"/>
              </w:rPr>
            </w:pPr>
          </w:p>
        </w:tc>
      </w:tr>
    </w:tbl>
    <w:p w14:paraId="1A45C8F7" w14:textId="704E1EE5" w:rsidR="008A6A09" w:rsidRPr="008B1701" w:rsidRDefault="008A6A09" w:rsidP="008B1701">
      <w:pPr>
        <w:pStyle w:val="Normal0"/>
        <w:rPr>
          <w:rFonts w:ascii="Century Gothic" w:eastAsia="Century Gothic" w:hAnsi="Century Gothic"/>
          <w:color w:val="FF0000"/>
          <w:sz w:val="12"/>
          <w:szCs w:val="36"/>
        </w:rPr>
      </w:pPr>
    </w:p>
    <w:sectPr xmlns:w="http://schemas.openxmlformats.org/wordprocessingml/2006/main" xmlns:r="http://schemas.openxmlformats.org/officeDocument/2006/relationships" w:rsidR="008A6A09" w:rsidRPr="008B1701" w:rsidSect="007A5FE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0" w:footer="0"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9091" w14:textId="77777777" w:rsidR="001424BD" w:rsidRDefault="001424BD">
      <w:r>
        <w:separator/>
      </w:r>
    </w:p>
  </w:endnote>
  <w:endnote w:type="continuationSeparator" w:id="0">
    <w:p w14:paraId="27F50C17" w14:textId="77777777" w:rsidR="001424BD" w:rsidRDefault="0014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DBE3" w14:textId="77777777" w:rsidR="00B04450" w:rsidRDefault="00B044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Ind w:w="36" w:type="dxa"/>
      <w:tblLayout w:type="fixed"/>
      <w:tblCellMar>
        <w:left w:w="36" w:type="dxa"/>
        <w:right w:w="36" w:type="dxa"/>
      </w:tblCellMar>
      <w:tblLook w:val="0000" w:firstRow="0" w:lastRow="0" w:firstColumn="0" w:lastColumn="0" w:noHBand="0" w:noVBand="0"/>
    </w:tblPr>
    <w:tblGrid>
      <w:gridCol w:w="9825"/>
    </w:tblGrid>
    <w:tr w:rsidR="008A6A09" w14:paraId="06001EEC" w14:textId="77777777" w:rsidTr="00AB025C">
      <w:trPr>
        <w:trHeight w:val="525"/>
      </w:trPr>
      <w:tc>
        <w:tcPr>
          <w:tcW w:w="9825" w:type="dxa"/>
          <w:shd w:val="clear" w:color="auto" w:fill="000080"/>
        </w:tcPr>
        <w:p w14:paraId="0CB22164" w14:textId="77777777" w:rsidR="00B04450" w:rsidRDefault="00000000" w:rsidP="00AB025C">
          <w:pPr>
            <w:pStyle w:val="Normal0"/>
            <w:jc w:val="center"/>
            <w:rPr>
              <w:rFonts w:ascii="Century Gothic" w:eastAsia="Century Gothic" w:hAnsi="Century Gothic"/>
              <w:color w:val="FFFFFF"/>
              <w:sz w:val="20"/>
            </w:rPr>
          </w:pPr>
          <w:r>
            <w:rPr>
              <w:rFonts w:ascii="Century Gothic" w:eastAsia="Century Gothic" w:hAnsi="Century Gothic"/>
              <w:b/>
              <w:color w:val="FFFFFF"/>
              <w:sz w:val="20"/>
            </w:rPr>
            <w:t xml:space="preserve">QUERCY TRANSACTIONS </w:t>
          </w:r>
          <w:r>
            <w:rPr>
              <w:rFonts w:ascii="Century Gothic" w:eastAsia="Century Gothic" w:hAnsi="Century Gothic"/>
              <w:color w:val="FFFFFF"/>
              <w:sz w:val="20"/>
            </w:rPr>
            <w:t xml:space="preserve">- 3, Place Jean-Jacques Chapou - 46000</w:t>
          </w:r>
          <w:r w:rsidR="00302CFB">
            <w:rPr>
              <w:rFonts w:ascii="Century Gothic" w:eastAsia="Century Gothic" w:hAnsi="Century Gothic"/>
              <w:color w:val="FFFFFF"/>
              <w:sz w:val="20"/>
            </w:rPr>
            <w:t xml:space="preserve"> </w:t>
          </w:r>
          <w:r>
            <w:rPr>
              <w:rFonts w:ascii="Century Gothic" w:eastAsia="Century Gothic" w:hAnsi="Century Gothic"/>
              <w:color w:val="FFFFFF"/>
              <w:sz w:val="20"/>
            </w:rPr>
            <w:t xml:space="preserve">CAHORS - Tel: 05 65 53 24 76 </w:t>
          </w:r>
          <w:r w:rsidR="00AB025C">
            <w:rPr>
              <w:rFonts w:ascii="Century Gothic" w:eastAsia="Century Gothic" w:hAnsi="Century Gothic"/>
              <w:color w:val="FFFFFF"/>
              <w:sz w:val="20"/>
            </w:rPr>
            <w:t xml:space="preserve">- </w:t>
          </w:r>
          <w:r>
            <w:rPr>
              <w:rFonts w:ascii="Century Gothic" w:eastAsia="Century Gothic" w:hAnsi="Century Gothic"/>
              <w:color w:val="FFFFFF"/>
              <w:sz w:val="20"/>
            </w:rPr>
            <w:t xml:space="preserve">Email : contact@quercy-transactions.com - Site web : </w:t>
          </w:r>
          <w:r w:rsidR="00503EC8" w:rsidRPr="00503EC8">
            <w:rPr>
              <w:rFonts w:ascii="Century Gothic" w:eastAsia="Century Gothic" w:hAnsi="Century Gothic"/>
              <w:color w:val="FFFFFF"/>
              <w:sz w:val="20"/>
            </w:rPr>
            <w:t xml:space="preserve">www.quercy-transactions.com</w:t>
          </w:r>
          <w:r w:rsidR="00503EC8">
            <w:rPr>
              <w:rFonts w:ascii="Century Gothic" w:eastAsia="Century Gothic" w:hAnsi="Century Gothic"/>
              <w:color w:val="FFFFFF"/>
              <w:sz w:val="20"/>
            </w:rPr>
            <w:t xml:space="preserve"> </w:t>
          </w:r>
        </w:p>
        <w:p w14:paraId="76CF33B8" w14:textId="7B6C8187" w:rsidR="008A6A09" w:rsidRPr="00AB025C" w:rsidRDefault="00000000" w:rsidP="00AB025C">
          <w:pPr>
            <w:pStyle w:val="Normal0"/>
            <w:jc w:val="center"/>
            <w:rPr>
              <w:rFonts w:ascii="Century Gothic" w:eastAsia="Century Gothic" w:hAnsi="Century Gothic"/>
              <w:color w:val="FFFFFF"/>
              <w:sz w:val="20"/>
            </w:rPr>
          </w:pPr>
          <w:r>
            <w:rPr>
              <w:rFonts w:ascii="Century Gothic" w:eastAsia="Century Gothic" w:hAnsi="Century Gothic"/>
              <w:color w:val="FFFFFF"/>
              <w:sz w:val="20"/>
            </w:rPr>
            <w:t>Renseignements non contractuels</w:t>
          </w:r>
        </w:p>
      </w:tc>
    </w:tr>
  </w:tbl>
  <w:p w14:paraId="4DAEE7A0" w14:textId="77777777" w:rsidR="008A6A09" w:rsidRDefault="008A6A09">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F87" w14:textId="77777777" w:rsidR="00B04450" w:rsidRDefault="00B044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EB3D" w14:textId="77777777" w:rsidR="001424BD" w:rsidRDefault="001424BD">
      <w:r>
        <w:separator/>
      </w:r>
    </w:p>
  </w:footnote>
  <w:footnote w:type="continuationSeparator" w:id="0">
    <w:p w14:paraId="4A19AB2B" w14:textId="77777777" w:rsidR="001424BD" w:rsidRDefault="0014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F9C1" w14:textId="77777777" w:rsidR="00B04450" w:rsidRDefault="00B044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69DB" w14:textId="59220122" w:rsidR="008A6A09" w:rsidRDefault="008A6A09">
    <w:pPr>
      <w:pStyle w:val="Normal0"/>
      <w:rPr>
        <w:noProof/>
      </w:rPr>
    </w:pPr>
  </w:p>
  <w:p w14:paraId="71FD2510" w14:textId="7C37982C" w:rsidR="007A5FEE" w:rsidRDefault="007A5FEE" w:rsidP="007A5FEE">
    <w:pPr>
      <w:pStyle w:val="Normal0"/>
      <w:jc w:val="center"/>
    </w:pPr>
    <w:r>
      <w:rPr>
        <w:noProof/>
      </w:rPr>
      <w:drawing>
        <wp:inline distT="0" distB="0" distL="0" distR="0" wp14:anchorId="7BD5D278" wp14:editId="23DFBE82">
          <wp:extent cx="6030757" cy="540000"/>
          <wp:effectExtent l="0" t="0" r="0" b="0"/>
          <wp:docPr id="402389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89959" name="Image 402389959"/>
                  <pic:cNvPicPr/>
                </pic:nvPicPr>
                <pic:blipFill>
                  <a:blip r:embed="rId1">
                    <a:extLst>
                      <a:ext uri="{28A0092B-C50C-407E-A947-70E740481C1C}">
                        <a14:useLocalDpi xmlns:a14="http://schemas.microsoft.com/office/drawing/2010/main" val="0"/>
                      </a:ext>
                    </a:extLst>
                  </a:blip>
                  <a:stretch>
                    <a:fillRect/>
                  </a:stretch>
                </pic:blipFill>
                <pic:spPr>
                  <a:xfrm>
                    <a:off x="0" y="0"/>
                    <a:ext cx="6030757" cy="540000"/>
                  </a:xfrm>
                  <a:prstGeom prst="rect">
                    <a:avLst/>
                  </a:prstGeom>
                </pic:spPr>
              </pic:pic>
            </a:graphicData>
          </a:graphic>
        </wp:inline>
      </w:drawing>
    </w:r>
  </w:p>
  <w:p w14:paraId="3BE0EC92" w14:textId="77777777" w:rsidR="008A6A09" w:rsidRDefault="008A6A09">
    <w:pPr>
      <w:pStyle w:val="Norm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2452" w14:textId="77777777" w:rsidR="00B04450" w:rsidRDefault="00B044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5795">
    <w:multiLevelType w:val="hybridMultilevel"/>
    <w:lvl w:ilvl="0" w:tplc="76201682">
      <w:start w:val="1"/>
      <w:numFmt w:val="decimal"/>
      <w:lvlText w:val="%1."/>
      <w:lvlJc w:val="left"/>
      <w:pPr>
        <w:ind w:left="720" w:hanging="360"/>
      </w:pPr>
    </w:lvl>
    <w:lvl w:ilvl="1" w:tplc="76201682" w:tentative="1">
      <w:start w:val="1"/>
      <w:numFmt w:val="lowerLetter"/>
      <w:lvlText w:val="%2."/>
      <w:lvlJc w:val="left"/>
      <w:pPr>
        <w:ind w:left="1440" w:hanging="360"/>
      </w:pPr>
    </w:lvl>
    <w:lvl w:ilvl="2" w:tplc="76201682" w:tentative="1">
      <w:start w:val="1"/>
      <w:numFmt w:val="lowerRoman"/>
      <w:lvlText w:val="%3."/>
      <w:lvlJc w:val="right"/>
      <w:pPr>
        <w:ind w:left="2160" w:hanging="180"/>
      </w:pPr>
    </w:lvl>
    <w:lvl w:ilvl="3" w:tplc="76201682" w:tentative="1">
      <w:start w:val="1"/>
      <w:numFmt w:val="decimal"/>
      <w:lvlText w:val="%4."/>
      <w:lvlJc w:val="left"/>
      <w:pPr>
        <w:ind w:left="2880" w:hanging="360"/>
      </w:pPr>
    </w:lvl>
    <w:lvl w:ilvl="4" w:tplc="76201682" w:tentative="1">
      <w:start w:val="1"/>
      <w:numFmt w:val="lowerLetter"/>
      <w:lvlText w:val="%5."/>
      <w:lvlJc w:val="left"/>
      <w:pPr>
        <w:ind w:left="3600" w:hanging="360"/>
      </w:pPr>
    </w:lvl>
    <w:lvl w:ilvl="5" w:tplc="76201682" w:tentative="1">
      <w:start w:val="1"/>
      <w:numFmt w:val="lowerRoman"/>
      <w:lvlText w:val="%6."/>
      <w:lvlJc w:val="right"/>
      <w:pPr>
        <w:ind w:left="4320" w:hanging="180"/>
      </w:pPr>
    </w:lvl>
    <w:lvl w:ilvl="6" w:tplc="76201682" w:tentative="1">
      <w:start w:val="1"/>
      <w:numFmt w:val="decimal"/>
      <w:lvlText w:val="%7."/>
      <w:lvlJc w:val="left"/>
      <w:pPr>
        <w:ind w:left="5040" w:hanging="360"/>
      </w:pPr>
    </w:lvl>
    <w:lvl w:ilvl="7" w:tplc="76201682" w:tentative="1">
      <w:start w:val="1"/>
      <w:numFmt w:val="lowerLetter"/>
      <w:lvlText w:val="%8."/>
      <w:lvlJc w:val="left"/>
      <w:pPr>
        <w:ind w:left="5760" w:hanging="360"/>
      </w:pPr>
    </w:lvl>
    <w:lvl w:ilvl="8" w:tplc="76201682" w:tentative="1">
      <w:start w:val="1"/>
      <w:numFmt w:val="lowerRoman"/>
      <w:lvlText w:val="%9."/>
      <w:lvlJc w:val="right"/>
      <w:pPr>
        <w:ind w:left="6480" w:hanging="180"/>
      </w:pPr>
    </w:lvl>
  </w:abstractNum>
  <w:abstractNum w:abstractNumId="15794">
    <w:multiLevelType w:val="hybridMultilevel"/>
    <w:lvl w:ilvl="0" w:tplc="80932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43D67DB"/>
    <w:multiLevelType w:val="singleLevel"/>
    <w:tmpl w:val="28F25386"/>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84811557">
    <w:abstractNumId w:val="0"/>
  </w:num>
  <w:num w:numId="15794">
    <w:abstractNumId w:val="15794"/>
  </w:num>
  <w:num w:numId="15795">
    <w:abstractNumId w:val="157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A09"/>
    <w:rsid w:val="00062FE7"/>
    <w:rsid w:val="001424BD"/>
    <w:rsid w:val="00302CFB"/>
    <w:rsid w:val="00503EC8"/>
    <w:rsid w:val="006C499C"/>
    <w:rsid w:val="00774B38"/>
    <w:rsid w:val="007A5C6A"/>
    <w:rsid w:val="007A5FEE"/>
    <w:rsid w:val="008A6A09"/>
    <w:rsid w:val="008B1701"/>
    <w:rsid w:val="009A63F9"/>
    <w:rsid w:val="00AB025C"/>
    <w:rsid w:val="00B04450"/>
    <w:rsid w:val="00C028EC"/>
    <w:rsid w:val="00CD66ED"/>
    <w:rsid w:val="00DC1E0D"/>
    <w:rsid w:val="00F71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EC64"/>
  <w15:docId w15:val="{4C581EA7-A640-4069-967F-3052EB6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rPr>
      <w:rFonts w:ascii="Century Gothic" w:eastAsia="Century Gothic" w:hAnsi="Century Gothic"/>
      <w:color w:val="000000"/>
      <w:sz w:val="1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503EC8"/>
    <w:pPr>
      <w:tabs>
        <w:tab w:val="center" w:pos="4536"/>
        <w:tab w:val="right" w:pos="9072"/>
      </w:tabs>
    </w:pPr>
  </w:style>
  <w:style w:type="character" w:customStyle="1" w:styleId="En-tteCar">
    <w:name w:val="En-tête Car"/>
    <w:basedOn w:val="Policepardfaut"/>
    <w:link w:val="En-tte"/>
    <w:rsid w:val="00503EC8"/>
    <w:rPr>
      <w:rFonts w:eastAsia="Arial" w:hAnsi="Arial"/>
      <w:sz w:val="20"/>
    </w:rPr>
  </w:style>
  <w:style w:type="paragraph" w:styleId="Pieddepage">
    <w:name w:val="footer"/>
    <w:basedOn w:val="Normal"/>
    <w:link w:val="PieddepageCar"/>
    <w:rsid w:val="00503EC8"/>
    <w:pPr>
      <w:tabs>
        <w:tab w:val="center" w:pos="4536"/>
        <w:tab w:val="right" w:pos="9072"/>
      </w:tabs>
    </w:pPr>
  </w:style>
  <w:style w:type="character" w:customStyle="1" w:styleId="PieddepageCar">
    <w:name w:val="Pied de page Car"/>
    <w:basedOn w:val="Policepardfaut"/>
    <w:link w:val="Pieddepage"/>
    <w:rsid w:val="00503EC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12397239" Type="http://schemas.openxmlformats.org/officeDocument/2006/relationships/comments" Target="comments.xml"/><Relationship Id="rId237994688" Type="http://schemas.microsoft.com/office/2011/relationships/commentsExtended" Target="commentsExtended.xml"/><Relationship Id="rId39953674" Type="http://schemas.openxmlformats.org/officeDocument/2006/relationships/image" Target="media/imgrId39953674.jpeg"/><Relationship Id="rId39953675" Type="http://schemas.openxmlformats.org/officeDocument/2006/relationships/image" Target="media/imgrId39953675.jpeg"/><Relationship Id="rId39953676" Type="http://schemas.openxmlformats.org/officeDocument/2006/relationships/image" Target="media/imgrId39953676.jpeg"/><Relationship Id="rId39953677" Type="http://schemas.openxmlformats.org/officeDocument/2006/relationships/image" Target="media/imgrId39953677.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600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11</cp:revision>
  <dcterms:created xsi:type="dcterms:W3CDTF">2024-06-28T08:44:00Z</dcterms:created>
  <dcterms:modified xsi:type="dcterms:W3CDTF">2024-06-28T09:14:00Z</dcterms:modified>
</cp:coreProperties>
</file>