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Immeuble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CA7016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Quartier sauvegardé immeuble élevé sur 4 niveaux : Rez de chaussée : local commercial loué 400euros / mois ; couloir, jardin et terrasse 1er étage : pièce à vivre avec cuisine ouverte équipée de 2018, petite terrasse. 2eme étage : 3 chambres, bloc sanitaire avec douche, buanderie et wc 3eme étage : combles parfaitement aménageables. Chauffage central gaz de ville, poêle à bois Tout à l'égout. Fenêtres bois double vitrage (1980) Les informations sur les risques auxquels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224 700 €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210 000 €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278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3 400 €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Couloir 8,92 m²</w:t>
                  </w:r>
                </w:p>
                <w:p>
                  <w:pPr>
                    <w:pStyle w:val="Détail"/>
                  </w:pPr>
                  <w:r>
                    <w:t xml:space="preserve">Pièce local comercial environ 50m² loué 400 euros/ mois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Cuisine ouverte 32,06 m²</w:t>
                  </w:r>
                </w:p>
                <w:p>
                  <w:pPr>
                    <w:pStyle w:val="Détail"/>
                  </w:pPr>
                  <w:r>
                    <w:t xml:space="preserve">Salon 30 m²</w:t>
                  </w:r>
                </w:p>
                <w:p>
                  <w:pPr>
                    <w:pStyle w:val="Détail"/>
                  </w:pPr>
                  <w:r>
                    <w:t xml:space="preserve">Terrasse 5 m²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3 Chambres 14,82 - 11,45 - 13,17 - m²</w:t>
                  </w:r>
                </w:p>
                <w:p>
                  <w:pPr>
                    <w:pStyle w:val="Détail"/>
                  </w:pPr>
                  <w:r>
                    <w:t xml:space="preserve">Couloir 11,90 m²</w:t>
                  </w:r>
                </w:p>
                <w:p>
                  <w:pPr>
                    <w:pStyle w:val="Détail"/>
                  </w:pPr>
                  <w:r>
                    <w:t xml:space="preserve">Palier 2,11 m²</w:t>
                  </w:r>
                </w:p>
                <w:p>
                  <w:pPr>
                    <w:pStyle w:val="Détail"/>
                  </w:pPr>
                  <w:r>
                    <w:t xml:space="preserve">Salle d'eau 3,08 m²</w:t>
                  </w:r>
                </w:p>
                <w:p>
                  <w:pPr>
                    <w:pStyle w:val="Détail"/>
                  </w:pPr>
                  <w:r>
                    <w:t xml:space="preserve">WC 1,06 m²</w:t>
                  </w:r>
                </w:p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Grenier 70m² (hsp suffisante) aménageable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CC Gaz de ville chaudière 2018</w:t>
                  </w:r>
                </w:p>
                <w:p>
                  <w:pPr>
                    <w:pStyle w:val="Détail"/>
                  </w:pPr>
                  <w:r>
                    <w:t xml:space="preserve">Pompe à chaleur local commercial</w:t>
                  </w:r>
                </w:p>
                <w:p>
                  <w:pPr>
                    <w:pStyle w:val="Type de détail"/>
                  </w:pPr>
                  <w:r>
                    <w:t xml:space="preserve">Données Financières:</w:t>
                  </w:r>
                </w:p>
                <w:p>
                  <w:pPr>
                    <w:pStyle w:val="Détail"/>
                  </w:pPr>
                  <w:r>
                    <w:t xml:space="preserve">Revenu locatif 3600/an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2018</w:t>
                  </w:r>
                </w:p>
                <w:p>
                  <w:pPr>
                    <w:pStyle w:val="Détail"/>
                  </w:pPr>
                  <w:r>
                    <w:t xml:space="preserve">Four 2018</w:t>
                  </w:r>
                </w:p>
                <w:p>
                  <w:pPr>
                    <w:pStyle w:val="Détail"/>
                  </w:pPr>
                  <w:r>
                    <w:t xml:space="preserve">Four à micro-ondes 2018</w:t>
                  </w:r>
                </w:p>
                <w:p>
                  <w:pPr>
                    <w:pStyle w:val="Détail"/>
                  </w:pPr>
                  <w:r>
                    <w:t xml:space="preserve">Frigo 2018</w:t>
                  </w:r>
                </w:p>
                <w:p>
                  <w:pPr>
                    <w:pStyle w:val="Détail"/>
                  </w:pPr>
                  <w:r>
                    <w:t xml:space="preserve">Hotte aspirante 2018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1980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Secteur Sauvegardé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2 Caves voutée 12,55 m² - 50 m²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