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Samuel CANTREL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0604189983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sam.bouteillier@gmail.com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25739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27 décembre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100000 - Type de bien : Maison Ancienne, Maison Contemporaine - Secteur ou code postal : Région LALBENQUE, Région LIMOGNE, CAHORS, Région CAHORS , Région CASTELNAU-MONTRATIER, Région MONTCUQ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CA6977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19 chemin du ruisseau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LAROQUE-DES-ARCS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98 100 €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27 décembre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Samuel CANTREL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