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Bergon Philippe et Frédérique   </w:t>
      </w:r>
      <w:r>
        <w:t xml:space="preserve">393 rue Jean de Lafontaine </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13 930 €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21 octobre 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6 981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Bergon Philippe et Frédérique   </w:t>
      </w:r>
      <w:r>
        <w:t xml:space="preserve">393 rue Jean de Lafontaine </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258  rue Jean de  La Fontaine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Quartier résidentiel , à cinq minutes à pied de tous commerces et services.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avec jardin d environ  200 m², terrasse et garage de 30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petite dépendance à usage de bureau ou atelier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rez de chaussée : entrée, chauffeire, une chambre en suite (avec sdeau/wc et dressing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1er étage : séjour avec cuisine ouverte équipée donnant sur terrasse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2eme étage: deux chambres dont une avec salle de bains et wc en visuel.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Chaufage central gaz de ville.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199 000 € (CENT QUATRE-VINGT-DIX-NEUF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11 608 € HT soit 13 930 €</w:t>
      </w:r>
      <w:r>
        <w:rPr>
          <w:color w:val="0000FF"/>
        </w:rPr>
        <w:t xml:space="preserve"> (</w:t>
      </w:r>
      <w:r>
        <w:t xml:space="preserve">TREIZE MILLE NEUF CENT TRENTE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rFonts w:ascii="Times New Roman" w:hAnsi="Times New Roman" w:eastAsia="Times New Roman"/>
          <w:b w:val="on"/>
        </w:rPr>
        <w:t xml:space="preserve">Fait àCahors le 21 octobre 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Bergon Philippe et Frédérique  393 rue Jean de Lafontaine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6 981 sis 258  rue jean de  La Fontaine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Bergon Philippe et Frédérique  393 rue Jean de Lafontaine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6 981 du bien sis 258  rue jean de  La Fontaine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