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Garnier Gerard  </w:t>
      </w:r>
      <w:r>
        <w:t xml:space="preserve">Lannac</w:t>
      </w:r>
      <w:r>
        <w:rPr>
          <w:color w:val="800080"/>
        </w:rPr>
        <w:t xml:space="preserve"> - </w:t>
      </w:r>
      <w:r>
        <w:t xml:space="preserve">46090</w:t>
      </w:r>
      <w:r>
        <w:rPr>
          <w:color w:val="800080"/>
        </w:rPr>
        <w:t xml:space="preserve"> </w:t>
      </w:r>
      <w:r>
        <w:t xml:space="preserve">TRESPOUX-RASSIELS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13 650 €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shd w:val="clear" w:fill="C0C0C0"/>
        </w:rPr>
      </w:pPr>
      <w:r>
        <w:rPr>
          <w:rFonts w:ascii="Times New Roman" w:hAnsi="Times New Roman" w:eastAsia="Times New Roman"/>
          <w:b w:val="on"/>
          <w:sz w:val="20"/>
          <w:shd w:val="clear" w:fill="C0C0C0"/>
        </w:rPr>
        <w:t xml:space="preserve">cahors le 31 /10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Garnier Gerard  </w:t>
      </w:r>
      <w:r>
        <w:t xml:space="preserve">Lannac</w:t>
      </w:r>
      <w:r>
        <w:rPr>
          <w:color w:val="800080"/>
        </w:rPr>
        <w:t xml:space="preserve"> - </w:t>
      </w:r>
      <w:r>
        <w:t xml:space="preserve">46090</w:t>
      </w:r>
      <w:r>
        <w:rPr>
          <w:color w:val="800080"/>
        </w:rPr>
        <w:t xml:space="preserve"> </w:t>
      </w:r>
      <w:r>
        <w:t xml:space="preserve">TRESPOUX-RASSIELS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residence Fenelon Appt D52</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en hyper centre, proche toutes commodités, au 4ème étage d'une copropriété sécurisée avec ascenseur, appartement 4 pièces comprenant un séjour avec cuisine entièrement équipée ouverte de 40m² avec balcon, 3 chambres, couloir avec placards, salle d'eau, wc indépendant.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Chauffage central collectif , double vitrage et volets roulants électriques. parking privatif en sous sol.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31/01/2026.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11 375 € HT soit 13 650 €</w:t>
      </w:r>
      <w:r>
        <w:rPr>
          <w:color w:val="0000FF"/>
        </w:rPr>
        <w:t xml:space="preserve"> (</w:t>
      </w:r>
      <w:r>
        <w:t xml:space="preserve">TREIZE MILLE SIX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shd w:val="clear" w:fill="C0C0C0"/>
        </w:rPr>
        <w:t xml:space="preserve">cahors le 31 /10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Garnier Gerard Lannac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6 975 sis residence Fenelon Appt D52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Garnier Gerard Lannac 46090 TRESPOUX-RASSIELS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6 975 du bien sis residence Fenelon Appt D52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