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CAHORS </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7315200" cy="54864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315200" cy="54864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CA6937</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SAUZET - Maison 8 pièces de 132 m² habitable et 150 m² utile à rénové. Le bien se situe au centre du village de Sauzet à deux pas des services de santé, d'une école maternelle et primaire ainsi que des commerces du village. La propriété remplie de potentiel dispose au rez de chaussé d'une entrée de 1,9 m²; d'un séjour de 21,7 m²; d'une salle à manger de 13,3 m²; d'une cuisine de 10 m²; d'une chambre de 12,3 m², d'un Wc de 1,6 m²; d'un couloir de 4,3m² et d'une cage d'escalier de 4,7 m². Au 1er étage nous pouvons retrouver la deuxième chambre de 12,3 m²; une troisième chambre de 11,8 m²; d'une quatrième chambre de 13,4 m²; d'une cinquième chambre de 13,2 m²; d'une salle d'eau de 5,8 m² et enfin d'un couloir de 6,3 m². Le bien se situe sur un terrain de 708 m². Le chauffage ainsi que l'eau chaude se fait avec une chaudière à fuel. Les informations sur les risques auquel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92 650 €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9,00% soit 85 000 €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132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708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5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A rénover entièrement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1950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Fuel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986 €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Village au coeur du village</w:t>
                  </w:r>
                </w:p>
                <w:p>
                  <w:pPr>
                    <w:pStyle w:val="Type de détail"/>
                  </w:pPr>
                  <w:r>
                    <w:t xml:space="preserve">Rez de chaussée:</w:t>
                  </w:r>
                </w:p>
                <w:p>
                  <w:pPr>
                    <w:pStyle w:val="Détail"/>
                  </w:pPr>
                  <w:r>
                    <w:t xml:space="preserve">Chambre 12.3 m²</w:t>
                  </w:r>
                </w:p>
                <w:p>
                  <w:pPr>
                    <w:pStyle w:val="Détail"/>
                  </w:pPr>
                  <w:r>
                    <w:t xml:space="preserve">Couloir 4.3 m²</w:t>
                  </w:r>
                </w:p>
                <w:p>
                  <w:pPr>
                    <w:pStyle w:val="Détail"/>
                  </w:pPr>
                  <w:r>
                    <w:t xml:space="preserve">Cuisine 10 m²</w:t>
                  </w:r>
                </w:p>
                <w:p>
                  <w:pPr>
                    <w:pStyle w:val="Détail"/>
                  </w:pPr>
                  <w:r>
                    <w:t xml:space="preserve">Hall d'entrée 1.9 m²</w:t>
                  </w:r>
                </w:p>
                <w:p>
                  <w:pPr>
                    <w:pStyle w:val="Détail"/>
                  </w:pPr>
                  <w:r>
                    <w:t xml:space="preserve">Séjour 21.7 m²</w:t>
                  </w:r>
                </w:p>
                <w:p>
                  <w:pPr>
                    <w:pStyle w:val="Détail"/>
                  </w:pPr>
                  <w:r>
                    <w:t xml:space="preserve">Salle à manger 13.3 m²</w:t>
                  </w:r>
                </w:p>
                <w:p>
                  <w:pPr>
                    <w:pStyle w:val="Détail"/>
                  </w:pPr>
                  <w:r>
                    <w:t xml:space="preserve">WC 1.6 m²</w:t>
                  </w:r>
                </w:p>
                <w:p>
                  <w:pPr>
                    <w:pStyle w:val="Type de détail"/>
                  </w:pPr>
                  <w:r>
                    <w:t xml:space="preserve">1er étage:</w:t>
                  </w:r>
                </w:p>
                <w:p>
                  <w:pPr>
                    <w:pStyle w:val="Détail"/>
                  </w:pPr>
                  <w:r>
                    <w:t xml:space="preserve">Chambre ch 2 : 12.3 m²; ch 3 : 11.8 m² ; ch 4 : 13.2 m² ; ch 5 : 13.2 m²</w:t>
                  </w:r>
                </w:p>
                <w:p>
                  <w:pPr>
                    <w:pStyle w:val="Détail"/>
                  </w:pPr>
                  <w:r>
                    <w:t xml:space="preserve">dégagement 6.3 m²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1er étage (suite):</w:t>
                  </w:r>
                </w:p>
                <w:p>
                  <w:pPr>
                    <w:pStyle w:val="Détail"/>
                  </w:pPr>
                  <w:r>
                    <w:t xml:space="preserve">Salle d'eau 5.8 m²</w:t>
                  </w:r>
                </w:p>
                <w:p>
                  <w:pPr>
                    <w:pStyle w:val="Type de détail"/>
                  </w:pPr>
                  <w:r>
                    <w:t xml:space="preserve">DPE:</w:t>
                  </w:r>
                </w:p>
                <w:p>
                  <w:pPr>
                    <w:pStyle w:val="Détail"/>
                  </w:pPr>
                  <w:r>
                    <w:t xml:space="preserve">Consommation énergétique en énergie primaire</w:t>
                  </w:r>
                </w:p>
                <w:p>
                  <w:pPr>
                    <w:pStyle w:val="Détail"/>
                  </w:pPr>
                  <w:r>
                    <w:t xml:space="preserve">Emission de gaz à effet de serre</w:t>
                  </w:r>
                </w:p>
                <w:p>
                  <w:pPr>
                    <w:pStyle w:val="Type de détail"/>
                  </w:pPr>
                  <w:r>
                    <w:t xml:space="preserve">Chauffage:</w:t>
                  </w:r>
                </w:p>
                <w:p>
                  <w:pPr>
                    <w:pStyle w:val="Détail"/>
                  </w:pPr>
                  <w:r>
                    <w:t xml:space="preserve">CC Fuel eau chaude comprise</w:t>
                  </w:r>
                </w:p>
                <w:p>
                  <w:pPr>
                    <w:pStyle w:val="Type de détail"/>
                  </w:pPr>
                  <w:r>
                    <w:t xml:space="preserve">Equipements divers:</w:t>
                  </w:r>
                </w:p>
                <w:p>
                  <w:pPr>
                    <w:pStyle w:val="Détail"/>
                  </w:pPr>
                  <w:r>
                    <w:t xml:space="preserve">Tout à l'égout</w:t>
                  </w:r>
                </w:p>
                <w:p>
                  <w:pPr>
                    <w:pStyle w:val="Détail"/>
                  </w:pPr>
                  <w:r>
                    <w:t xml:space="preserve">Production eau chaude Chaudiere</w:t>
                  </w:r>
                </w:p>
                <w:p>
                  <w:pPr>
                    <w:pStyle w:val="Type de détail"/>
                  </w:pPr>
                  <w:r>
                    <w:t xml:space="preserve">Fenêtres:</w:t>
                  </w:r>
                </w:p>
                <w:p>
                  <w:pPr>
                    <w:pStyle w:val="Détail"/>
                  </w:pPr>
                  <w:r>
                    <w:t xml:space="preserve">Bois simple vitrage</w:t>
                  </w:r>
                </w:p>
                <w:p>
                  <w:pPr>
                    <w:pStyle w:val="Détail"/>
                  </w:pPr>
                  <w:r>
                    <w:t xml:space="preserve">Volets avec des volets en persienne</w:t>
                  </w:r>
                </w:p>
                <w:p>
                  <w:pPr>
                    <w:pStyle w:val="Détail"/>
                  </w:pPr>
                  <w:r>
                    <w:t xml:space="preserve">Simple vitrage</w:t>
                  </w:r>
                </w:p>
                <w:p>
                  <w:pPr>
                    <w:pStyle w:val="Type de détail"/>
                  </w:pPr>
                  <w:r>
                    <w:t xml:space="preserve">Toiture:</w:t>
                  </w:r>
                </w:p>
                <w:p>
                  <w:pPr>
                    <w:pStyle w:val="Détail"/>
                  </w:pPr>
                  <w:r>
                    <w:t xml:space="preserve">Tuiles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rPr>
                      <w:rFonts w:ascii="Century Gothic" w:hAnsi="Century Gothic" w:eastAsia="Century Gothic"/>
                      <w:color w:val="000000"/>
                      <w:sz w:val="18"/>
                    </w:rPr>
                    <w:t xml:space="preserve">                                                                 </w:t>
                  </w:r>
                  <w:r>
                    <w:drawing>
                      <wp:inline distT="0" distB="0" distL="0" distR="0">
                        <wp:extent cx="1114425" cy="111442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08"/>
      <w:footerReference w:type="default" r:id="rId00009"/>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pn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