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MONTIGNAC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897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8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MP113730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"Le calme, proche de tout". En Périgord Noir, sur les hauteurs d'un petit village typique, à 5 km de Montignac-Lascaux,cette propriété est parfaitement située : au calme, plein sud, sur hauteur avec vue au travers les chênes et les pins. Terrain d'environ 2 ha16 en majorité boisé. Cette importante maison Périgourdine traditionnelle avec pigeonnier, construite sur sous sol total, offre plus de 250 m² habitables, répartis en de très beaux volumes comme son séjour avec plafond cathédrale et cheminée. Forte de ses 4 chambres, on peut y vivre de plain pied. Une belle terrasse couverte avec barbecue est un vrai lieu de vie à la belle saison. Piscine de 11 m x 4.5 m. Grand sous-sol avec atelier, grand garage, buanderie, douche,...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Visite virtuelle Matterport sur demande.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583 000 €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550 000 €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21 670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1 632 €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de 4 m².</w:t>
                  </w:r>
                </w:p>
                <w:p>
                  <w:pPr>
                    <w:pStyle w:val="Détail"/>
                  </w:pPr>
                  <w:r>
                    <w:t xml:space="preserve">2 Chambres de 18 et 13 m². Parquet flottant.</w:t>
                  </w:r>
                </w:p>
                <w:p>
                  <w:pPr>
                    <w:pStyle w:val="Détail"/>
                  </w:pPr>
                  <w:r>
                    <w:t xml:space="preserve">Cuisine de 18 m² ouverte sur le séjour.</w:t>
                  </w:r>
                </w:p>
                <w:p>
                  <w:pPr>
                    <w:pStyle w:val="Détail"/>
                  </w:pPr>
                  <w:r>
                    <w:t xml:space="preserve">Dégagement /rangements.</w:t>
                  </w:r>
                </w:p>
                <w:p>
                  <w:pPr>
                    <w:pStyle w:val="Détail"/>
                  </w:pPr>
                  <w:r>
                    <w:t xml:space="preserve">Hall d'entrée de 20 m².</w:t>
                  </w:r>
                </w:p>
                <w:p>
                  <w:pPr>
                    <w:pStyle w:val="Détail"/>
                  </w:pPr>
                  <w:r>
                    <w:t xml:space="preserve">Pièce à vivre de 46 m² avec cheminée (foyer fermé) et deux portes-fenêtres donnat sur une terrasse d'environ 35 m².</w:t>
                  </w:r>
                </w:p>
                <w:p>
                  <w:pPr>
                    <w:pStyle w:val="Détail"/>
                  </w:pPr>
                  <w:r>
                    <w:t xml:space="preserve">Salle de bains de 12 m² avec baignoire et douche.</w:t>
                  </w:r>
                </w:p>
                <w:p>
                  <w:pPr>
                    <w:pStyle w:val="Détail"/>
                  </w:pPr>
                  <w:r>
                    <w:t xml:space="preserve">Terrasse de 35 m² environ.</w:t>
                  </w:r>
                </w:p>
                <w:p>
                  <w:pPr>
                    <w:pStyle w:val="Détail"/>
                  </w:pPr>
                  <w:r>
                    <w:t xml:space="preserve">WC de 2 m².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de 10 m², dans le pigeonnier.</w:t>
                  </w:r>
                </w:p>
                <w:p>
                  <w:pPr>
                    <w:pStyle w:val="Détail"/>
                  </w:pPr>
                  <w:r>
                    <w:t xml:space="preserve">2 Chambres de 21 m² et 14 m².</w:t>
                  </w:r>
                </w:p>
                <w:p>
                  <w:pPr>
                    <w:pStyle w:val="Détail"/>
                  </w:pPr>
                  <w:r>
                    <w:t xml:space="preserve">Mezzanine de 60 m².</w:t>
                  </w:r>
                </w:p>
                <w:p>
                  <w:pPr>
                    <w:pStyle w:val="Détail"/>
                  </w:pPr>
                  <w:r>
                    <w:t xml:space="preserve">Palier avec escalier en ormeau.</w:t>
                  </w:r>
                </w:p>
                <w:p>
                  <w:pPr>
                    <w:pStyle w:val="Détail"/>
                  </w:pPr>
                  <w:r>
                    <w:t xml:space="preserve">Salle d'eau de 9 m² avec wc.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/barbecue couvert.</w:t>
                  </w:r>
                </w:p>
                <w:p>
                  <w:pPr>
                    <w:pStyle w:val="Détail"/>
                  </w:pPr>
                  <w:r>
                    <w:t xml:space="preserve">pool house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230,00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45 mn environ.</w:t>
                  </w:r>
                </w:p>
                <w:p>
                  <w:pPr>
                    <w:pStyle w:val="Détail"/>
                  </w:pPr>
                  <w:r>
                    <w:t xml:space="preserve">Autoroute 10 mn.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mn.</w:t>
                  </w:r>
                </w:p>
                <w:p>
                  <w:pPr>
                    <w:pStyle w:val="Détail"/>
                  </w:pPr>
                  <w:r>
                    <w:t xml:space="preserve">Ecole 5 mn.</w:t>
                  </w:r>
                </w:p>
                <w:p>
                  <w:pPr>
                    <w:pStyle w:val="Détail"/>
                  </w:pPr>
                  <w:r>
                    <w:t xml:space="preserve">Gare 10 mn.</w:t>
                  </w:r>
                </w:p>
                <w:p>
                  <w:pPr>
                    <w:pStyle w:val="Détail"/>
                  </w:pPr>
                  <w:r>
                    <w:t xml:space="preserve">Hôpital 30 mn.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à vin</w:t>
                  </w:r>
                </w:p>
                <w:p>
                  <w:pPr>
                    <w:pStyle w:val="Détail"/>
                  </w:pPr>
                  <w:r>
                    <w:t xml:space="preserve">Cuisine d'été de 27 m².</w:t>
                  </w:r>
                </w:p>
                <w:p>
                  <w:pPr>
                    <w:pStyle w:val="Détail"/>
                  </w:pPr>
                  <w:r>
                    <w:t xml:space="preserve">Garage /atelier de 90 m².</w:t>
                  </w:r>
                </w:p>
                <w:p>
                  <w:pPr>
                    <w:pStyle w:val="Détail"/>
                  </w:pPr>
                  <w:r>
                    <w:t xml:space="preserve">2 Pièces de 28 et 15 m².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de 11X4,5.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