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centre-ville, dans une petite copropriété, agréable appartement 4 pièces, traversant avec balcons et vue sur parc comprenant une cuisine indépendante toute équipée, un séjour avec balcon, 3 chambres, salle de bains, wc indépendant. Place de parking. Cave en sous-sol. 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141 480 €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131 000 €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Collectif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 m2 avec blacon de 2m2-10,50m2 -10,24m2balcon5m2</w:t>
                  </w:r>
                </w:p>
                <w:p>
                  <w:pPr>
                    <w:pStyle w:val="Détail"/>
                  </w:pPr>
                  <w:r>
                    <w:t xml:space="preserve">Couloir 6,06m2</w:t>
                  </w:r>
                </w:p>
                <w:p>
                  <w:pPr>
                    <w:pStyle w:val="Détail"/>
                  </w:pPr>
                  <w:r>
                    <w:t xml:space="preserve">Cuisine 8,90m2</w:t>
                  </w:r>
                </w:p>
                <w:p>
                  <w:pPr>
                    <w:pStyle w:val="Détail"/>
                  </w:pPr>
                  <w:r>
                    <w:t xml:space="preserve">Dressing</w:t>
                  </w:r>
                </w:p>
                <w:p>
                  <w:pPr>
                    <w:pStyle w:val="Détail"/>
                  </w:pPr>
                  <w:r>
                    <w:t xml:space="preserve">Séjour 26m2 balcon 2m2</w:t>
                  </w:r>
                </w:p>
                <w:p>
                  <w:pPr>
                    <w:pStyle w:val="Détail"/>
                  </w:pPr>
                  <w:r>
                    <w:t xml:space="preserve">Salle de bains 3,83m2</w:t>
                  </w:r>
                </w:p>
                <w:p>
                  <w:pPr>
                    <w:pStyle w:val="Détail"/>
                  </w:pPr>
                  <w:r>
                    <w:t xml:space="preserve">2 Terrasses 2 m2 et 5m2</w:t>
                  </w:r>
                </w:p>
                <w:p>
                  <w:pPr>
                    <w:pStyle w:val="Détail"/>
                  </w:pPr>
                  <w:r>
                    <w:t xml:space="preserve">WC 2,03 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252,00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55,00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22/06/2022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1 180,00 €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1 630,00 €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Metaliques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Cave et une grande cave commune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