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Aubry  Agathe   </w:t>
      </w:r>
      <w:r>
        <w:t xml:space="preserve">2 boulevard Maurice Bertin </w:t>
      </w:r>
      <w:r>
        <w:rPr>
          <w:color w:val="800080"/>
        </w:rPr>
        <w:t xml:space="preserve"> - </w:t>
      </w:r>
      <w:r>
        <w:t xml:space="preserve">44200</w:t>
      </w:r>
      <w:r>
        <w:rPr>
          <w:color w:val="800080"/>
        </w:rPr>
        <w:t xml:space="preserve"> </w:t>
      </w:r>
      <w:r>
        <w:t xml:space="preserve">NANTES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9/08/2024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Aubry  Agathe   </w:t>
      </w:r>
      <w:r>
        <w:t xml:space="preserve">2 boulevard Maurice Bertin </w:t>
      </w:r>
      <w:r>
        <w:rPr>
          <w:color w:val="800080"/>
        </w:rPr>
        <w:t xml:space="preserve"> - </w:t>
      </w:r>
      <w:r>
        <w:t xml:space="preserve">44200</w:t>
      </w:r>
      <w:r>
        <w:rPr>
          <w:color w:val="800080"/>
        </w:rPr>
        <w:t xml:space="preserve"> </w:t>
      </w:r>
      <w:r>
        <w:t xml:space="preserve">NANTES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83, rue du Dr Bergougnoux</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Appartement de caractère d'environ89 m² habitables, au coeur de la vieille ville, au 2ème étage, composé d'une entrée, d'un vaste séjour avec cheminée ouverte, terrasse et jardin d'hiver, d'une cuisine aménagée et équipée.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Huisseries changées de la cuisnie avec double vitrage phonique et accoustique, d'un wc, d'une salle d'eau, et d'un bureau. Sur la mezzanine une chambre, une salle de bain et des placards. Parquets,chauffage au gaz de ville chaudière changée en 2012. Lumineux et agréable.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CHparcelle 589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Aubry  Agathe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Mademoiselle Aubry  Agathe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09:08:2024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Aubry  Agathe  2 boulevard Maurice Bertin  44200 NANTES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6 947 sis 83, rue du Dr Bergougnoux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Aubry  Agathe  2 boulevard Maurice Bertin  44200 NANTES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6 947 du bien sis 83, rue du Dr Bergougnoux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