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61635" cy="409638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1635" cy="409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CA6942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d'architecte sur le hauteurs de Cahors avec piscine et vue imprenable sur 3000 m² de terrain. La maison est entourée de terrasses. Entrée, salle à manger, cuisine , 1 chambre parentale avec salle d'eau, wc, cellier, garage. 1/2 niveau haut : salon, mezzanine bureau, véranda. 1/2 niveau bas : 2 chambres, salle de bains. Sous sol : atelier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501 600 €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4,50% soit 480 000 €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146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3 000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1984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2 500 €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5,72 m²</w:t>
                  </w:r>
                </w:p>
                <w:p>
                  <w:pPr>
                    <w:pStyle w:val="Détail"/>
                  </w:pPr>
                  <w:r>
                    <w:t xml:space="preserve">3 Chambres 9,15 - 18,24 - m² parentale 16,35 m² avec SD</w:t>
                  </w:r>
                </w:p>
                <w:p>
                  <w:pPr>
                    <w:pStyle w:val="Détail"/>
                  </w:pPr>
                  <w:r>
                    <w:t xml:space="preserve">Couloir 1,01 m²</w:t>
                  </w:r>
                </w:p>
                <w:p>
                  <w:pPr>
                    <w:pStyle w:val="Détail"/>
                  </w:pPr>
                  <w:r>
                    <w:t xml:space="preserve">Cuisine aménagée equipée 10,86 m²</w:t>
                  </w:r>
                </w:p>
                <w:p>
                  <w:pPr>
                    <w:pStyle w:val="Détail"/>
                  </w:pPr>
                  <w:r>
                    <w:t xml:space="preserve">Garage 16,11 m²</w:t>
                  </w:r>
                </w:p>
                <w:p>
                  <w:pPr>
                    <w:pStyle w:val="Détail"/>
                  </w:pPr>
                  <w:r>
                    <w:t xml:space="preserve">Hall d'entrée 4,98 m²</w:t>
                  </w:r>
                </w:p>
                <w:p>
                  <w:pPr>
                    <w:pStyle w:val="Détail"/>
                  </w:pPr>
                  <w:r>
                    <w:t xml:space="preserve">Salon 23,84 m²</w:t>
                  </w:r>
                </w:p>
                <w:p>
                  <w:pPr>
                    <w:pStyle w:val="Détail"/>
                  </w:pPr>
                  <w:r>
                    <w:t xml:space="preserve">Salle à manger 26,89 m²</w:t>
                  </w:r>
                </w:p>
                <w:p>
                  <w:pPr>
                    <w:pStyle w:val="Détail"/>
                  </w:pPr>
                  <w:r>
                    <w:t xml:space="preserve">Salle de bains 5,86 m²</w:t>
                  </w:r>
                </w:p>
                <w:p>
                  <w:pPr>
                    <w:pStyle w:val="Détail"/>
                  </w:pPr>
                  <w:r>
                    <w:t xml:space="preserve">Salle d'eau parentale</w:t>
                  </w:r>
                </w:p>
                <w:p>
                  <w:pPr>
                    <w:pStyle w:val="Détail"/>
                  </w:pPr>
                  <w:r>
                    <w:t xml:space="preserve">Veranda 17,17 m²</w:t>
                  </w:r>
                </w:p>
                <w:p>
                  <w:pPr>
                    <w:pStyle w:val="Détail"/>
                  </w:pPr>
                  <w:r>
                    <w:t xml:space="preserve">2 WC 1,47- 0,78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mezzanine 18,18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cuisine d'été 22,38 m²</w:t>
                  </w:r>
                </w:p>
                <w:p>
                  <w:pPr>
                    <w:pStyle w:val="Détail"/>
                  </w:pPr>
                  <w:r>
                    <w:t xml:space="preserve">Local technique 5,85 m²</w:t>
                  </w:r>
                </w:p>
                <w:p>
                  <w:pPr>
                    <w:pStyle w:val="Détail"/>
                  </w:pPr>
                  <w:r>
                    <w:t xml:space="preserve">salle d'eau 1,50 m²</w:t>
                  </w:r>
                </w:p>
                <w:p>
                  <w:pPr>
                    <w:pStyle w:val="Détail"/>
                  </w:pPr>
                  <w:r>
                    <w:t xml:space="preserve">Autres wc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159,00 KWHep/m²an =&gt; Classe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9,00 Kgco2/m²an =&gt; Classe B</w:t>
                  </w:r>
                </w:p>
                <w:p>
                  <w:pPr>
                    <w:pStyle w:val="Détail"/>
                  </w:pPr>
                  <w:r>
                    <w:t xml:space="preserve">Date de réalisation DPE 03/05/2019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Pompe à chaleur plancher chauffant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Aspiration centralisée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pas aux normes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Pièces diverses:</w:t>
                  </w:r>
                </w:p>
                <w:p>
                  <w:pPr>
                    <w:pStyle w:val="Détail"/>
                  </w:pPr>
                  <w:r>
                    <w:t xml:space="preserve">Terrasse 100 m²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 1h 15</w:t>
                  </w:r>
                </w:p>
                <w:p>
                  <w:pPr>
                    <w:pStyle w:val="Détail"/>
                  </w:pPr>
                  <w:r>
                    <w:t xml:space="preserve">Autoroute 15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1 km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1km</w:t>
                  </w:r>
                </w:p>
                <w:p>
                  <w:pPr>
                    <w:pStyle w:val="Détail"/>
                  </w:pPr>
                  <w:r>
                    <w:t xml:space="preserve">Gare 2 km</w:t>
                  </w:r>
                </w:p>
                <w:p>
                  <w:pPr>
                    <w:pStyle w:val="Détail"/>
                  </w:pPr>
                  <w:r>
                    <w:t xml:space="preserve">Hôpital 2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Atelier 20,27 m²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Piscine chlore</w:t>
                  </w:r>
                </w:p>
                <w:p>
                  <w:pPr>
                    <w:pStyle w:val="Détail"/>
                  </w:pPr>
                  <w:r>
                    <w:t xml:space="preserve">Terrasse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