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Région LALBENQUE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Lalbenque à 8 km. Maison plain-pied de 2022 d'environ 103 m² de surface habitable sur un terrain d'environ 4.164 m². Entrée, cellier, wc, séjour avec cuisine ouverte sonnant sur une terrasse, couloir, 4 chambres, salle d'eau. Chauffage pompe à chaleur, climatisation réversible panneaux solaires. Fenêtres PVC double vitrage. Volets PVC électrique(domotique). Adoucisseur d'eau (cullygan) Assainissement aux normes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230 000 €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6,98%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215 000 €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CA6902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103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4 164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5349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5984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31/05/22,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380,00 €,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560,00 €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