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Sebastien Balanger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0608570013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s.balanger@free.fr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bourg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LHERM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4, rue de la passerelle. Le Bourg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LHERM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81 400 €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Sebastien Balanger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