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Annie GILLIG</w:t>
              <w:br w:type="textWrapping"/>
            </w:r>
            <w:r>
              <w:rPr>
                <w:sz w:val="22"/>
              </w:rPr>
              <w:t xml:space="preserve">Mas de Simon et de Ramié </w:t>
              <w:br w:type="textWrapping"/>
            </w:r>
            <w:r>
              <w:rPr>
                <w:sz w:val="22"/>
              </w:rPr>
              <w:t xml:space="preserve">46150 MECHMONT</w:t>
              <w:br w:type="textWrapping"/>
            </w:r>
            <w:r>
              <w:rPr>
                <w:sz w:val="22"/>
              </w:rPr>
              <w:t xml:space="preserve">Tél. : 0695092660</w:t>
              <w:br w:type="textWrapping"/>
            </w:r>
            <w:r>
              <w:rPr>
                <w:sz w:val="22"/>
              </w:rPr>
              <w:t xml:space="preserve"> 0960192450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anniegillig@wanadoo.fr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12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250000 - Type de bien : Maison Ancienne, Maison Contemporaine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 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Annie GILLIG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