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Mr NADAL  Françis  </w:t>
      </w:r>
      <w:r>
        <w:t xml:space="preserve">528  rue des Prunus</w:t>
      </w:r>
      <w:r>
        <w:rPr>
          <w:color w:val="800080"/>
        </w:rPr>
        <w:t xml:space="preserve"> - </w:t>
      </w:r>
      <w:r>
        <w:t xml:space="preserve">46090</w:t>
      </w:r>
      <w:r>
        <w:rPr>
          <w:color w:val="800080"/>
        </w:rPr>
        <w:t xml:space="preserve"> </w:t>
      </w:r>
      <w:r>
        <w:t xml:space="preserve">MERCUES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29 700 €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08/04/2024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6 897</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 - </w:t>
      </w:r>
      <w:r>
        <w:rPr>
          <w:color w:val="800080"/>
        </w:rPr>
        <w:t xml:space="preserve"> Mr NADAL  Françis  </w:t>
      </w:r>
      <w:r>
        <w:t xml:space="preserve">528  rue des Prunus</w:t>
      </w:r>
      <w:r>
        <w:rPr>
          <w:color w:val="800080"/>
        </w:rPr>
        <w:t xml:space="preserve"> - </w:t>
      </w:r>
      <w:r>
        <w:t xml:space="preserve">46090</w:t>
      </w:r>
      <w:r>
        <w:rPr>
          <w:color w:val="800080"/>
        </w:rPr>
        <w:t xml:space="preserve"> </w:t>
      </w:r>
      <w:r>
        <w:t xml:space="preserve">MERCUES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Le Méroué </w:t>
      </w:r>
      <w:r>
        <w:rPr>
          <w:color w:val="800080"/>
        </w:rPr>
        <w:t xml:space="preserve">  -</w:t>
      </w:r>
      <w:r>
        <w:t xml:space="preserve"> 46700</w:t>
      </w:r>
      <w:r>
        <w:rPr>
          <w:i w:val="on"/>
        </w:rPr>
        <w:t xml:space="preserve"> </w:t>
      </w:r>
      <w:r>
        <w:t xml:space="preserve">PUY-L'EVEQUE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Puy l'Evêque, en campagne isolée, proche rivière, ancienne ferme (11ème et 13ème siècles) avec dépendances et 29ha de terres agricoles attenantes. La maison (sur 5 caves voutées) et terrasse de 80m², est composée d'une partie habitable d'environ 115m² (5 pièces, salle d'eau, wc, chauffage au fioul) et d'environ 230m² (10 pièces dont 3 au 2ème étage) à restaurer (fenêtres, électricité, isolation, plomberie, assainissement, etc.). Eléments d'architecture : escalier à vis en pierre, plafonds à la française, cheminées. Dépendances : hangar de 450m² - Atelier de 40m² avec pièce voutée de 20m² - Cochonnier 55m² + ancien poulailler - Ancienne chapelle voutée 35m² - Cave voutée 56m² + 15m².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Parcelles B 1653 - 1654 - 1655 - 1656 - 1661 - 1662 - 1663 - 1924 - 2379 - 2382 - 2383 - 2385 - 2390 - 2391 - 2398 - 2399 - 3777 - C 278 et 281pour une contenance totale de  292 028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660 000 € (SIX CENT SOIXANTE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Mr NADAL  Françis,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08/07/2025.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24 750 € HT soit 29 700 €</w:t>
      </w:r>
      <w:r>
        <w:rPr>
          <w:color w:val="0000FF"/>
        </w:rPr>
        <w:t xml:space="preserve"> (</w:t>
      </w:r>
      <w:r>
        <w:t xml:space="preserve">VINGT-NEUF MILLE SEPT CENTS EUROS) T.V.A. comprise, </w:t>
      </w:r>
      <w:r>
        <w:rPr>
          <w:b w:val="on"/>
        </w:rPr>
        <w:t xml:space="preserve">à la charge de l’acquéreur</w:t>
      </w:r>
      <w:r>
        <w:t xml:space="preserve"> soit 4,50% TTC. La rémunération du mandataire sera exigible le jour où l'opération sera effectivement conclue et réitérée par acte authentique. 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08/04/2024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Mr NADAL  Françis 528  rue des Prunus 46090 MERCUES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6 897 sis Le Méroué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Mr NADAL  Françis 528  rue des Prunus 46090 MERCUES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6 897 du bien sis Le Méroué  46700 PUY-L'EVEQUE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