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Anne BOUILLET JACQUEMIN</w:t>
              <w:br w:type="textWrapping"/>
            </w:r>
            <w:r>
              <w:rPr>
                <w:sz w:val="22"/>
              </w:rPr>
              <w:t xml:space="preserve">16 rue Saint Maurice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0633313128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chez.nanou.cahors@gmail.com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25190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29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200000 - Type de bien :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48, rue des 3 Baudus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79 935 €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Anne </w:t>
            </w:r>
            <w:r>
              <w:rPr>
                <w:sz w:val="22"/>
              </w:rPr>
              <w:t xml:space="preserve">BOUILLET JACQUEMIN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