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19445" cy="380619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9445" cy="380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GD1979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Aux abords d'un village de caractère, avec belle vue sur la campagne environnante, sur 5035 m² clos en partie de murets en pierre, cette ravissante Maison en pierre typique vous charmera par la sérénité de son atmosphère et de son environnement - 112 m² habitables dont 4 chambres. Cave et grangette, citerne.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Maison. RDJ. Cave de 27 m². RDC. Salle à manger/cuisine de 22 m², séjour de 24 m², belle chambre de 14 m² avec accès jardin, salle d'eau (baignoire, douche et wc) de 6 m², wc de 1 m². Etage. Petit palier, 3 chambres de 11 m², 15,8 m² et chambre contigue de 11,4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Fosse septique aux normes. chauffage bois (poêle) et électrique.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Grangette en pierre attenante de 23 m². Bûcher de 4 m². Citerne de récupération des eaux pluviales.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250 000 €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4,17% soit 240 000 €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5 035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27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5,5 m²</w:t>
                  </w:r>
                </w:p>
                <w:p>
                  <w:pPr>
                    <w:pStyle w:val="Détail"/>
                  </w:pPr>
                  <w:r>
                    <w:t xml:space="preserve">Chambre 14 m²</w:t>
                  </w:r>
                </w:p>
                <w:p>
                  <w:pPr>
                    <w:pStyle w:val="Détail"/>
                  </w:pPr>
                  <w:r>
                    <w:t xml:space="preserve">Dressing 6 m²</w:t>
                  </w:r>
                </w:p>
                <w:p>
                  <w:pPr>
                    <w:pStyle w:val="Détail"/>
                  </w:pPr>
                  <w:r>
                    <w:t xml:space="preserve">Séjour 24 m²</w:t>
                  </w:r>
                </w:p>
                <w:p>
                  <w:pPr>
                    <w:pStyle w:val="Détail"/>
                  </w:pPr>
                  <w:r>
                    <w:t xml:space="preserve">Salle à manger cuisine de 22 m²</w:t>
                  </w:r>
                </w:p>
                <w:p>
                  <w:pPr>
                    <w:pStyle w:val="Détail"/>
                  </w:pPr>
                  <w:r>
                    <w:t xml:space="preserve">Salle d'eau baignoire + douche avec wc</w:t>
                  </w:r>
                </w:p>
                <w:p>
                  <w:pPr>
                    <w:pStyle w:val="Détail"/>
                  </w:pPr>
                  <w:r>
                    <w:t xml:space="preserve">WC lave-mains de 1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11 m², 15,8 m² avec chambre contigue de 11,4 m²</w:t>
                  </w:r>
                </w:p>
                <w:p>
                  <w:pPr>
                    <w:pStyle w:val="Détail"/>
                  </w:pPr>
                  <w:r>
                    <w:t xml:space="preserve">Grenier</w:t>
                  </w:r>
                </w:p>
                <w:p>
                  <w:pPr>
                    <w:pStyle w:val="Détail"/>
                  </w:pPr>
                  <w:r>
                    <w:t xml:space="preserve">Palier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Grangette attenante de 23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Autres bûcher de 4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238,00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21/07/2023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 poêle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aux normes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10 mns</w:t>
                  </w:r>
                </w:p>
                <w:p>
                  <w:pPr>
                    <w:pStyle w:val="Détail"/>
                  </w:pPr>
                  <w:r>
                    <w:t xml:space="preserve">Dépendance grangette</w:t>
                  </w:r>
                </w:p>
                <w:p>
                  <w:pPr>
                    <w:pStyle w:val="Détail"/>
                  </w:pPr>
                  <w:r>
                    <w:t xml:space="preserve">Puits, source ou citerne citerne récupération eaux pluviales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prairie</w:t>
                  </w:r>
                </w:p>
                <w:p>
                  <w:pPr>
                    <w:pStyle w:val="Détail"/>
                  </w:pPr>
                  <w:r>
                    <w:t xml:space="preserve">Puits citerne de récupération des eaux pluviales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