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Je soussigné(e), Rémi RAZES,  de la Sarl Quercy Transactions, 3, place Jean-Jacques Chapou, 46000 CAHORS , atteste par la présente avoir visité le 23 février 2024, un(e) Maison Ancienne sis 83 rue du pape Jean XXII 46000 CAHORS appartenant à Mr&amp; Mme Loubieres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	Maison de ville composée d'une habitation principale à l'étage de 80 m² avec terrasse de 18 m² , et d'un appartement T2 au rez de chaussée de 48m² avec cour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	En plus , au rez de chaussée ,il y a un débarras et cellier de 26m² , et une cave voutée de 20m² au ssol.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	Chauffage central au gaz de ville. Double vitrage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Surface habitable environ : 127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color w:val="FFFFFF"/>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Appartement T2 de 42 m² ( ch 14m² , salon 14m², kitchenette 4,13m², sdeauwc 3,00m², placard 2,58m² , couloir 3,74)</w:t>
      </w:r>
    </w:p>
    <w:p>
      <w:pPr>
        <w:pStyle w:val="Détail"/>
        <w:numPr>
          <w:ilvl w:val="0"/>
          <w:numId w:val="4"/>
        </w:numPr>
        <w:rPr>
          <w:sz w:val="20"/>
        </w:rPr>
      </w:pPr>
      <w:r>
        <w:rPr>
          <w:sz w:val="20"/>
        </w:rPr>
        <w:t xml:space="preserve">Cellier 26m²</w:t>
      </w:r>
    </w:p>
    <w:p>
      <w:pPr>
        <w:pStyle w:val="Détail"/>
        <w:numPr>
          <w:ilvl w:val="0"/>
          <w:numId w:val="4"/>
        </w:numPr>
        <w:rPr>
          <w:sz w:val="20"/>
        </w:rPr>
      </w:pPr>
      <w:r>
        <w:rPr>
          <w:sz w:val="20"/>
        </w:rPr>
        <w:t xml:space="preserve">Chaufferie dans cellier</w:t>
      </w:r>
    </w:p>
    <w:p>
      <w:pPr>
        <w:pStyle w:val="Détail"/>
        <w:numPr>
          <w:ilvl w:val="0"/>
          <w:numId w:val="4"/>
        </w:numPr>
        <w:rPr>
          <w:sz w:val="20"/>
        </w:rPr>
      </w:pPr>
      <w:r>
        <w:rPr>
          <w:sz w:val="20"/>
        </w:rPr>
        <w:t xml:space="preserve">Hall d'entrée 5m²</w:t>
      </w:r>
    </w:p>
    <w:p>
      <w:pPr>
        <w:pStyle w:val="Détail"/>
        <w:numPr>
          <w:ilvl w:val="0"/>
          <w:numId w:val="4"/>
        </w:numPr>
        <w:rPr>
          <w:sz w:val="20"/>
        </w:rPr>
      </w:pPr>
      <w:r>
        <w:rPr>
          <w:sz w:val="20"/>
        </w:rPr>
        <w:t xml:space="preserve">Terrasse 30m²</w:t>
      </w:r>
    </w:p>
    <w:p>
      <w:pPr>
        <w:pStyle w:val="Détail"/>
        <w:numPr>
          <w:ilvl w:val="0"/>
          <w:numId w:val="4"/>
        </w:numPr>
        <w:rPr>
          <w:sz w:val="20"/>
        </w:rPr>
      </w:pPr>
      <w:r>
        <w:rPr>
          <w:sz w:val="20"/>
        </w:rPr>
        <w:t xml:space="preserve">2 WC dont un dans salle d'eau</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3 Chambres 9,12/11,10/12,58m²</w:t>
      </w:r>
    </w:p>
    <w:p>
      <w:pPr>
        <w:pStyle w:val="Détail"/>
        <w:numPr>
          <w:ilvl w:val="0"/>
          <w:numId w:val="4"/>
        </w:numPr>
        <w:rPr>
          <w:sz w:val="20"/>
        </w:rPr>
      </w:pPr>
      <w:r>
        <w:rPr>
          <w:sz w:val="20"/>
        </w:rPr>
        <w:t xml:space="preserve">Couloir 6,8m²</w:t>
      </w:r>
    </w:p>
    <w:p>
      <w:pPr>
        <w:pStyle w:val="Détail"/>
        <w:numPr>
          <w:ilvl w:val="0"/>
          <w:numId w:val="4"/>
        </w:numPr>
        <w:rPr>
          <w:sz w:val="20"/>
        </w:rPr>
      </w:pPr>
      <w:r>
        <w:rPr>
          <w:sz w:val="20"/>
        </w:rPr>
        <w:t xml:space="preserve">Salle de bains 5,91m²</w:t>
      </w:r>
    </w:p>
    <w:p>
      <w:pPr>
        <w:pStyle w:val="Détail"/>
        <w:numPr>
          <w:ilvl w:val="0"/>
          <w:numId w:val="4"/>
        </w:numPr>
        <w:rPr>
          <w:sz w:val="20"/>
        </w:rPr>
      </w:pPr>
      <w:r>
        <w:rPr>
          <w:sz w:val="20"/>
        </w:rPr>
        <w:t xml:space="preserve">Séjour avec cuisine ouverte 32m²</w:t>
      </w:r>
    </w:p>
    <w:p>
      <w:pPr>
        <w:pStyle w:val="Détail"/>
        <w:numPr>
          <w:ilvl w:val="0"/>
          <w:numId w:val="4"/>
        </w:numPr>
        <w:rPr>
          <w:sz w:val="20"/>
        </w:rPr>
      </w:pPr>
      <w:r>
        <w:rPr>
          <w:sz w:val="20"/>
        </w:rPr>
        <w:t xml:space="preserve">Terrasse 18m²</w:t>
      </w:r>
    </w:p>
    <w:p>
      <w:pPr>
        <w:pStyle w:val="Détail"/>
        <w:numPr>
          <w:ilvl w:val="0"/>
          <w:numId w:val="4"/>
        </w:numPr>
      </w:pPr>
      <w:r>
        <w:rPr>
          <w:sz w:val="20"/>
        </w:rPr>
        <w:t xml:space="preserve">WC 1m²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w:t>
      </w:r>
    </w:p>
    <w:p>
      <w:pPr>
        <w:pStyle w:val="Détail"/>
        <w:numPr>
          <w:ilvl w:val="0"/>
          <w:numId w:val="4"/>
        </w:numPr>
        <w:rPr>
          <w:sz w:val="20"/>
        </w:rPr>
      </w:pPr>
      <w:r>
        <w:rPr>
          <w:sz w:val="20"/>
        </w:rPr>
        <w:t xml:space="preserve">Emission de gaz à effet de serre</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CC Gaz</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Double vitrage</w:t>
      </w:r>
    </w:p>
    <w:p>
      <w:pPr>
        <w:pStyle w:val="Détail"/>
        <w:numPr>
          <w:ilvl w:val="0"/>
          <w:numId w:val="4"/>
        </w:numPr>
        <w:rPr>
          <w:sz w:val="20"/>
        </w:rPr>
      </w:pPr>
      <w:r>
        <w:rPr>
          <w:sz w:val="20"/>
        </w:rPr>
        <w:t xml:space="preserve">PVC</w:t>
      </w:r>
    </w:p>
    <w:p>
      <w:pPr>
        <w:pStyle w:val="Type de détail"/>
        <w:numPr>
          <w:ilvl w:val="0"/>
          <w:numId w:val="3"/>
        </w:numPr>
        <w:rPr>
          <w:sz w:val="20"/>
        </w:rPr>
      </w:pPr>
      <w:r>
        <w:rPr>
          <w:sz w:val="20"/>
        </w:rPr>
        <w:t xml:space="preserve">Sous Sol:</w:t>
      </w:r>
    </w:p>
    <w:p>
      <w:pPr>
        <w:pStyle w:val="Détail"/>
        <w:numPr>
          <w:ilvl w:val="0"/>
          <w:numId w:val="4"/>
        </w:numPr>
        <w:rPr>
          <w:sz w:val="20"/>
        </w:rPr>
      </w:pPr>
      <w:r>
        <w:rPr>
          <w:sz w:val="20"/>
        </w:rPr>
        <w:t xml:space="preserve">Cave 20m²</w:t>
      </w:r>
    </w:p>
    <w:p>
      <w:pPr>
        <w:pStyle w:val="Type de détail"/>
        <w:numPr>
          <w:ilvl w:val="0"/>
          <w:numId w:val="3"/>
        </w:numPr>
        <w:rPr>
          <w:sz w:val="20"/>
        </w:rPr>
      </w:pPr>
      <w:r>
        <w:rPr>
          <w:sz w:val="20"/>
        </w:rPr>
        <w:t xml:space="preserve">Toiture:</w:t>
      </w:r>
    </w:p>
    <w:p>
      <w:pPr>
        <w:pStyle w:val="Détail"/>
        <w:numPr>
          <w:ilvl w:val="0"/>
          <w:numId w:val="4"/>
        </w:numPr>
      </w:pPr>
      <w:r>
        <w:rPr>
          <w:sz w:val="20"/>
        </w:rP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140 000 €</w:t>
      </w:r>
      <w:r>
        <w:rPr>
          <w:sz w:val="24"/>
        </w:rPr>
        <w:t xml:space="preserve"> (</w:t>
      </w:r>
      <w:r>
        <w:rPr>
          <w:b w:val="on"/>
          <w:sz w:val="24"/>
        </w:rPr>
        <w:t xml:space="preserve">CENT QUARANTE MILLE EUROS</w:t>
      </w:r>
      <w:r>
        <w:rPr>
          <w:sz w:val="24"/>
        </w:rPr>
        <w:t xml:space="preserve">) et </w:t>
      </w:r>
      <w:r>
        <w:rPr>
          <w:b w:val="on"/>
          <w:sz w:val="24"/>
        </w:rPr>
        <w:t xml:space="preserve">150 000 €</w:t>
      </w:r>
      <w:r>
        <w:rPr>
          <w:sz w:val="24"/>
        </w:rPr>
        <w:t xml:space="preserve"> (</w:t>
      </w:r>
      <w:r>
        <w:rPr>
          <w:b w:val="on"/>
          <w:sz w:val="24"/>
        </w:rPr>
        <w:t xml:space="preserve">CENT CINQUANTE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sur ce secteur et sous réserve du résultat favorable des expertises : termites, plomb, amiante, électricité, gaz,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23 février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