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village à 10 mn de cahors , maison de caractère élevée sur deux niveaux avec jardin sur l'arrière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 : deux garages avec chaufferie et hall d'entrée.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Séjour , cuisine , 4 chambres , 2 salles d'eau , wc . Acces direct sur terrasse semi couverte et jardin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 , chauffage central au gaz de ville et cheminée insert , tout à l'égout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203 300 €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Garage 55 et 78m²</w:t>
                  </w:r>
                </w:p>
                <w:p>
                  <w:pPr>
                    <w:pStyle w:val="Détail"/>
                  </w:pPr>
                  <w:r>
                    <w:t xml:space="preserve">Hall d'entrée 10m²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10,58/10,48/10,80/16,95m²</w:t>
                  </w:r>
                </w:p>
                <w:p>
                  <w:pPr>
                    <w:pStyle w:val="Détail"/>
                  </w:pPr>
                  <w:r>
                    <w:t xml:space="preserve">Couloir 13,80m²</w:t>
                  </w:r>
                </w:p>
                <w:p>
                  <w:pPr>
                    <w:pStyle w:val="Détail"/>
                  </w:pPr>
                  <w:r>
                    <w:t xml:space="preserve">Cuisine 16,74m²</w:t>
                  </w:r>
                </w:p>
                <w:p>
                  <w:pPr>
                    <w:pStyle w:val="Détail"/>
                  </w:pPr>
                  <w:r>
                    <w:t xml:space="preserve">Dressing 6,04m²</w:t>
                  </w:r>
                </w:p>
                <w:p>
                  <w:pPr>
                    <w:pStyle w:val="Détail"/>
                  </w:pPr>
                  <w:r>
                    <w:t xml:space="preserve">Salle d'eau 5,47m²</w:t>
                  </w:r>
                </w:p>
                <w:p>
                  <w:pPr>
                    <w:pStyle w:val="Détail"/>
                  </w:pPr>
                  <w:r>
                    <w:t xml:space="preserve">Salle de bains 5,74m²</w:t>
                  </w:r>
                </w:p>
                <w:p>
                  <w:pPr>
                    <w:pStyle w:val="Détail"/>
                  </w:pPr>
                  <w:r>
                    <w:t xml:space="preserve">Séjour 35m²</w:t>
                  </w:r>
                </w:p>
                <w:p>
                  <w:pPr>
                    <w:pStyle w:val="Détail"/>
                  </w:pPr>
                  <w:r>
                    <w:t xml:space="preserve">Terrasse 100m² dont 30m² couverts</w:t>
                  </w:r>
                </w:p>
                <w:p>
                  <w:pPr>
                    <w:pStyle w:val="Détail"/>
                  </w:pPr>
                  <w:r>
                    <w:t xml:space="preserve">2 WC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combles aménageables 150m²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cheminee insert</w:t>
                  </w:r>
                </w:p>
                <w:p>
                  <w:pPr>
                    <w:pStyle w:val="Détail"/>
                  </w:pPr>
                  <w:r>
                    <w:t xml:space="preserve">CC Gaz de ville chaudière wiessman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