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Ange et Lisa ROSSI et MONTAGNE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0618085748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ange.rossi1@yahoo.fr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24929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18 décembre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70000 à 650000 - Type de bien : Immeuble, Maison Ancienne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35 rue nationale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246 100 €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18 décembre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Ange et Lisa </w:t>
            </w:r>
            <w:r>
              <w:rPr>
                <w:sz w:val="22"/>
              </w:rPr>
              <w:t xml:space="preserve">ROSSI et MONTAGNE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