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GRAMAT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GRA1656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distance à pieds du centre bourg et ses commerces, au cœur d'un lotissement calme et paisible, belle contemporaine de 2006 développant plus de 145 m² habitables et, au total, près de 240 m² de surfaces utiles, en excellent état d'entretien. De plain-pied : entrée, couloirs et dégagements desservant deux chambres côté sud ouest, un vaste salon avec cheminée / insert jouissant d'une belle exposition, une cuisine semi-ouverte aménagée et équipée, une salle de bains et un WC avec lave-mains; à l'étage, dans le pigeonnier, palier desservant la suite parentale composée d'une grande chambre avec balcon et de sa salle d'eau / WC "en suite". Tout proche des sites majeurs de Rocamadour et Padirac, elle est implantée sur un jardin clos et magnifiquement paysagé agrémenté d'une piscine à débordement et d'un abri de jardin en bois. Tout-à-l'égout, chauffage par treillis chauffant pilotable pièce / pièce complété par une climatisation réversible, menuiseries PVC ou alu. double vitrage, ventilation mécanique y compris en sous-sol, citerne, autant d'atout qui contribuent à offrir un cadre de vie exceptionnel. 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322 000 €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5,50% soit 305 213 €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1 501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2006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1 200 €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 Lotissement résidentiel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(dans garage) 4,3 m²</w:t>
                  </w:r>
                </w:p>
                <w:p>
                  <w:pPr>
                    <w:pStyle w:val="Détail"/>
                  </w:pPr>
                  <w:r>
                    <w:t xml:space="preserve">2 Chambres 12,1 et 12,8 m²</w:t>
                  </w:r>
                </w:p>
                <w:p>
                  <w:pPr>
                    <w:pStyle w:val="Détail"/>
                  </w:pPr>
                  <w:r>
                    <w:t xml:space="preserve">Cuisine semi-ouverte sur salon, aménagée et équipée 14,9 m²</w:t>
                  </w:r>
                </w:p>
                <w:p>
                  <w:pPr>
                    <w:pStyle w:val="Détail"/>
                  </w:pPr>
                  <w:r>
                    <w:t xml:space="preserve">Garage double avec porte auto. 39,6 m²</w:t>
                  </w:r>
                </w:p>
                <w:p>
                  <w:pPr>
                    <w:pStyle w:val="Détail"/>
                  </w:pPr>
                  <w:r>
                    <w:t xml:space="preserve">Hall d'entrée , couloir et dégagement 25,3 m²</w:t>
                  </w:r>
                </w:p>
                <w:p>
                  <w:pPr>
                    <w:pStyle w:val="Détail"/>
                  </w:pPr>
                  <w:r>
                    <w:t xml:space="preserve">Pièce à vivre 43,7 m² avec cheminée / insert</w:t>
                  </w:r>
                </w:p>
                <w:p>
                  <w:pPr>
                    <w:pStyle w:val="Détail"/>
                  </w:pPr>
                  <w:r>
                    <w:t xml:space="preserve">Salle de bains 7,6 m²</w:t>
                  </w:r>
                </w:p>
                <w:p>
                  <w:pPr>
                    <w:pStyle w:val="Détail"/>
                  </w:pPr>
                  <w:r>
                    <w:t xml:space="preserve">Terrasse et plages piscine 60 m²</w:t>
                  </w:r>
                </w:p>
                <w:p>
                  <w:pPr>
                    <w:pStyle w:val="Détail"/>
                  </w:pPr>
                  <w:r>
                    <w:t xml:space="preserve">WC + lave-mains 1,7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Balcon 1,5 m²</w:t>
                  </w:r>
                </w:p>
                <w:p>
                  <w:pPr>
                    <w:pStyle w:val="Détail"/>
                  </w:pPr>
                  <w:r>
                    <w:t xml:space="preserve">Chambre avec salle d'eau / WC "en suite" 15,3 m²</w:t>
                  </w:r>
                </w:p>
                <w:p>
                  <w:pPr>
                    <w:pStyle w:val="Détail"/>
                  </w:pPr>
                  <w:r>
                    <w:t xml:space="preserve">Palier 5,3 m²</w:t>
                  </w:r>
                </w:p>
                <w:p>
                  <w:pPr>
                    <w:pStyle w:val="Détail"/>
                  </w:pPr>
                  <w:r>
                    <w:t xml:space="preserve">Salle d'eau / WC 7,5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de jardin en bois 4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214,00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5/12/2022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par le sol pilotable pièce / pièce + cheminée / insert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vitrocéramique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Four à micro-ondes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Air conditionné (climatisation réversible)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Citerne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Eclairage jardin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GRAMAT 6mn</w:t>
                  </w:r>
                </w:p>
                <w:p>
                  <w:pPr>
                    <w:pStyle w:val="Détail"/>
                  </w:pPr>
                  <w:r>
                    <w:t xml:space="preserve">Aéroport Brive 45 mn, TOULOUSE 1H45</w:t>
                  </w:r>
                </w:p>
                <w:p>
                  <w:pPr>
                    <w:pStyle w:val="Détail"/>
                  </w:pPr>
                  <w:r>
                    <w:t xml:space="preserve">Autoroute 20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accessibles à pieds</w:t>
                  </w:r>
                </w:p>
                <w:p>
                  <w:pPr>
                    <w:pStyle w:val="Détail"/>
                  </w:pPr>
                  <w:r>
                    <w:t xml:space="preserve">Ecole maternelles et primaires sur place, collège et lycée (ramassage)</w:t>
                  </w:r>
                </w:p>
                <w:p>
                  <w:pPr>
                    <w:pStyle w:val="Détail"/>
                  </w:pPr>
                  <w:r>
                    <w:t xml:space="preserve">Gare 10 mn</w:t>
                  </w:r>
                </w:p>
                <w:p>
                  <w:pPr>
                    <w:pStyle w:val="Détail"/>
                  </w:pPr>
                  <w:r>
                    <w:t xml:space="preserve">Golf 20 mn</w:t>
                  </w:r>
                </w:p>
                <w:p>
                  <w:pPr>
                    <w:pStyle w:val="Détail"/>
                  </w:pPr>
                  <w:r>
                    <w:t xml:space="preserve">Hôpital 40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Puits, source ou citerne (citerne)</w:t>
                  </w:r>
                </w:p>
                <w:p>
                  <w:pPr>
                    <w:pStyle w:val="Détail"/>
                  </w:pPr>
                  <w:r>
                    <w:t xml:space="preserve">Vue dégagée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+ local technique piscine 58 m²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Jardin joliment paysagé 1 501 m²</w:t>
                  </w:r>
                </w:p>
                <w:p>
                  <w:pPr>
                    <w:pStyle w:val="Détail"/>
                  </w:pPr>
                  <w:r>
                    <w:t xml:space="preserve">Piscine 8 X 4 à débordement</w:t>
                  </w:r>
                </w:p>
                <w:p>
                  <w:pPr>
                    <w:pStyle w:val="Détail"/>
                  </w:pPr>
                  <w:r>
                    <w:t xml:space="preserve">Terrasse et plages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"canal" bon état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et au-delà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