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6 769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31/03/2023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731 chemin des junies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Au coeur d'un hameau de plusieurs maisons, à 10mn en voiture de tous les commerces, avec terrain NON attenant de 7800m² (à 10mn à pied de la maison, pas de terrain attenant à la maison), maison (en partie mitoyenne) en pierre bâtie sur caves. Rez-de-chaussée : 3 pieces distribuées en atelier et stockage dont une cave voutée. Etage : accès par escalier en pierre donnant sur la véranda, pièce de vie avec cuisine aménagée et équipée, salon équipé d'un poêle, 2 chambres, buanderie, salle d'eau et wc. Grange attenante à la maison de 30 m² au sol environ, aménageable sur deux niveaux. Combles aménageables. De nombreuses possibilités s'offrent pour y réaliser son havre de paix.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Gros Sébastien</w:t>
            </w:r>
          </w:p>
          <w:p>
            <w:pPr>
              <w:pStyle w:val="[Normal]"/>
              <w:jc w:val="center"/>
            </w:pPr>
            <w:r>
              <w:t xml:space="preserve">15 rue Federico Garcia Lorca </w:t>
            </w:r>
          </w:p>
          <w:p>
            <w:pPr>
              <w:pStyle w:val="[Normal]"/>
              <w:jc w:val="center"/>
            </w:pPr>
            <w:r>
              <w:t xml:space="preserve">31520 RAMONVILLE-SAINT-AGNE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  <w:rPr>
          <w:sz w:val="16"/>
        </w:rPr>
      </w:pPr>
      <w:r>
        <w:rPr>
          <w:sz w:val="16"/>
        </w:rP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 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16"/>
          <w:u w:val="single"/>
        </w:rPr>
        <w:t xml:space="preserve">Nouveau prix de vente</w:t>
      </w:r>
      <w:r>
        <w:rPr>
          <w:sz w:val="16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120 000 € (CENT VINGT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9 600 € (NEUF MILLE SIX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29 septembre 2023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