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Françoise BAUMANN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0608622827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francoisebaumann@orange.fr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24700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18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70000 à 200000 - Type de bien : Appartement,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CA6796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 rue des rosiers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PRADINES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171 200 €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18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Françoise </w:t>
            </w:r>
            <w:r>
              <w:rPr>
                <w:sz w:val="22"/>
              </w:rPr>
              <w:t xml:space="preserve">BAUMANN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