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CALYAUTEY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 maison plein pied avec jardin et garages. Rez de chaussée : entrée, séjour donnant sur une terrasse, cuisine, chaufferie, chambres, wc, salle d'eau. Etage : palier, 4 chambres, wc, salle de bains. 2éme étage : 2 pièces mansardées, salon mansardé.  Dépendances : 2 garages. Fenêtres pvc double vitrage, volet roulants pvc; Chauffage central gaz de ville.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13,24 m²</w:t>
                  </w:r>
                </w:p>
                <w:p>
                  <w:pPr>
                    <w:pStyle w:val="Détail"/>
                  </w:pPr>
                  <w:r>
                    <w:t xml:space="preserve">Chaufferie 3 m²</w:t>
                  </w:r>
                </w:p>
                <w:p>
                  <w:pPr>
                    <w:pStyle w:val="Détail"/>
                  </w:pPr>
                  <w:r>
                    <w:t xml:space="preserve">Cuisine 12,85 m²</w:t>
                  </w:r>
                </w:p>
                <w:p>
                  <w:pPr>
                    <w:pStyle w:val="Détail"/>
                  </w:pPr>
                  <w:r>
                    <w:t xml:space="preserve">Hall d'entrée 7,36 m²</w:t>
                  </w:r>
                </w:p>
                <w:p>
                  <w:pPr>
                    <w:pStyle w:val="Détail"/>
                  </w:pPr>
                  <w:r>
                    <w:t xml:space="preserve">Salon 39,31 m²</w:t>
                  </w:r>
                </w:p>
                <w:p>
                  <w:pPr>
                    <w:pStyle w:val="Détail"/>
                  </w:pPr>
                  <w:r>
                    <w:t xml:space="preserve">Salle d'eau 3,80 m²</w:t>
                  </w:r>
                </w:p>
                <w:p>
                  <w:pPr>
                    <w:pStyle w:val="Détail"/>
                  </w:pPr>
                  <w:r>
                    <w:t xml:space="preserve">Terrasse 15 m² - 50 m²</w:t>
                  </w:r>
                </w:p>
                <w:p>
                  <w:pPr>
                    <w:pStyle w:val="Détail"/>
                  </w:pPr>
                  <w:r>
                    <w:t xml:space="preserve">WC 1,67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13,35 - 8,57 - 11,29 - 16,71 - m²</w:t>
                  </w:r>
                </w:p>
                <w:p>
                  <w:pPr>
                    <w:pStyle w:val="Détail"/>
                  </w:pPr>
                  <w:r>
                    <w:t xml:space="preserve">Couloir 5,18 m²</w:t>
                  </w:r>
                </w:p>
                <w:p>
                  <w:pPr>
                    <w:pStyle w:val="Détail"/>
                  </w:pPr>
                  <w:r>
                    <w:t xml:space="preserve">Palier 4,51 m²</w:t>
                  </w:r>
                </w:p>
                <w:p>
                  <w:pPr>
                    <w:pStyle w:val="Détail"/>
                  </w:pPr>
                  <w:r>
                    <w:t xml:space="preserve">Salle de bains 5,61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Palier</w:t>
                  </w:r>
                </w:p>
                <w:p>
                  <w:pPr>
                    <w:pStyle w:val="Détail"/>
                  </w:pPr>
                  <w:r>
                    <w:t xml:space="preserve">2 Pièces mansardées 5,67 - 5,07- m²</w:t>
                  </w:r>
                </w:p>
                <w:p>
                  <w:pPr>
                    <w:pStyle w:val="Détail"/>
                  </w:pPr>
                  <w:r>
                    <w:t xml:space="preserve">Salon mansardé 5,04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15,29 - 18 -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 radiateurs fontes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Placard dans les chambres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 velux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