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5,56% soit 270 000 €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527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2 193 €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parentale 20m² + dressing 9,40m² + salle d'eau/wc sanibroyeur 3,35m²</w:t>
                  </w:r>
                </w:p>
                <w:p>
                  <w:pPr>
                    <w:pStyle w:val="Détail"/>
                  </w:pPr>
                  <w:r>
                    <w:t xml:space="preserve">Chaufferie 4m²</w:t>
                  </w:r>
                </w:p>
                <w:p>
                  <w:pPr>
                    <w:pStyle w:val="Détail"/>
                  </w:pPr>
                  <w:r>
                    <w:t xml:space="preserve">Dégagement 1,04m²</w:t>
                  </w:r>
                </w:p>
                <w:p>
                  <w:pPr>
                    <w:pStyle w:val="Détail"/>
                  </w:pPr>
                  <w:r>
                    <w:t xml:space="preserve">Garage 25,50m² avec cave à vin en sous-sol 4m²</w:t>
                  </w:r>
                </w:p>
                <w:p>
                  <w:pPr>
                    <w:pStyle w:val="Détail"/>
                  </w:pPr>
                  <w:r>
                    <w:t xml:space="preserve">Hall d'entrée 6,80m² + loggia 5m²</w:t>
                  </w:r>
                </w:p>
                <w:p>
                  <w:pPr>
                    <w:pStyle w:val="Détail"/>
                  </w:pPr>
                  <w:r>
                    <w:t xml:space="preserve">Salon avec kitchenette 14,65m² + chambre 12,45m² + salle d'eau/wc 6m²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13,75m² avec placard - 15,80m² avec placard</w:t>
                  </w:r>
                </w:p>
                <w:p>
                  <w:pPr>
                    <w:pStyle w:val="Détail"/>
                  </w:pPr>
                  <w:r>
                    <w:t xml:space="preserve">Couloir 4m² avec 2 placards</w:t>
                  </w:r>
                </w:p>
                <w:p>
                  <w:pPr>
                    <w:pStyle w:val="Détail"/>
                  </w:pPr>
                  <w:r>
                    <w:t xml:space="preserve">Cuisine 13,50m² avec véranda chauffé 9,40m²</w:t>
                  </w:r>
                </w:p>
                <w:p>
                  <w:pPr>
                    <w:pStyle w:val="Détail"/>
                  </w:pPr>
                  <w:r>
                    <w:t xml:space="preserve">Palier 10,50m² (climatisation)</w:t>
                  </w:r>
                </w:p>
                <w:p>
                  <w:pPr>
                    <w:pStyle w:val="Détail"/>
                  </w:pPr>
                  <w:r>
                    <w:t xml:space="preserve">Salle d'eau 6,50m²</w:t>
                  </w:r>
                </w:p>
                <w:p>
                  <w:pPr>
                    <w:pStyle w:val="Détail"/>
                  </w:pPr>
                  <w:r>
                    <w:t xml:space="preserve">Séjour 38,20m² avec terrasse de 31m²</w:t>
                  </w:r>
                </w:p>
                <w:p>
                  <w:pPr>
                    <w:pStyle w:val="Détail"/>
                  </w:pPr>
                  <w:r>
                    <w:t xml:space="preserve">WC 1,30m²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dans jardin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04/03/2023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1 920,00 €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2 598,00 €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Viessmann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palier 1er étage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De Dietrich</w:t>
                  </w:r>
                </w:p>
                <w:p>
                  <w:pPr>
                    <w:pStyle w:val="Détail"/>
                  </w:pPr>
                  <w:r>
                    <w:t xml:space="preserve">Four à micro-ondes Bosch</w:t>
                  </w:r>
                </w:p>
                <w:p>
                  <w:pPr>
                    <w:pStyle w:val="Détail"/>
                  </w:pPr>
                  <w:r>
                    <w:t xml:space="preserve">Hotte aspirante Roblin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Store banne véranda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 sur baies vitrées cuisine 1er et salon rdc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double - Persiennes + 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Toulouse-Blagnac 1h10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Maternelle/élémentaire : 900m - Collège/lycée 2kms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Abri de 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Terrain de pétanque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