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RICHASSE  Katia  </w:t>
      </w:r>
      <w:r>
        <w:t xml:space="preserve">8 impasse citadelle</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9 775 €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24/08/2023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RICHASSE  Katia  </w:t>
      </w:r>
      <w:r>
        <w:t xml:space="preserve">8 impasse citadelle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33 rue du 8 mai</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Cahors vend terrain constructible plat de 1563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N° Parcelle BT- 317,337	pour une contenance totale de  1 563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RICHASSE  Katia certifie que le bienpeut être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115 000 € (CENT QUINZE MILLE EUROS</w:t>
      </w:r>
      <w:r>
        <w:rPr>
          <w:b w:val="on"/>
        </w:rPr>
        <w:t xml:space="preserve">) </w:t>
      </w:r>
      <w:r>
        <w:t xml:space="preserve">(honoraires à la charge de l'ACQUEREUR tel que prévu ci-dessous. </w:t>
      </w:r>
    </w:p>
    <w:p>
      <w:pPr>
        <w:pStyle w:val="Normal"/>
        <w:jc w:val="both"/>
      </w:pPr>
      <w:r>
        <w:t xml:space="preserve">Au titre du présent mandat, le(s) vendeur(s) Madame RICHASSE  Katia,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24/10/2024.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8 145 € HT soit 9 775 €</w:t>
      </w:r>
      <w:r>
        <w:rPr>
          <w:color w:val="0000FF"/>
        </w:rPr>
        <w:t xml:space="preserve"> (</w:t>
      </w:r>
      <w:r>
        <w:t xml:space="preserve">NEUF MILLE SEPT CENT SOIXANTE-QUINZE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24/08/2023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RICHASSE  Katia 8 impasse citadelle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6 823 sis 33 rue du 8 mai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RICHASSE  Katia 8 impasse citadelle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6 823 du bien sis 33 rue du 8 mai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