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Zoe CASSAGNES </w:t>
              <w:br w:type="textWrapping"/>
            </w:r>
            <w:r>
              <w:rPr>
                <w:sz w:val="22"/>
              </w:rPr>
              <w:t xml:space="preserve">Tél. : 0785103057 </w:t>
              <w:br w:type="textWrapping"/>
            </w:r>
            <w:r>
              <w:rPr>
                <w:sz w:val="22"/>
              </w:rPr>
              <w:t xml:space="preserve"> Email : zoenergie@gmail.com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24499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25 juillet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50000 à 160000 - Type de bien : Maison Ancienne - Secteur ou code postal : Région ST GERMAIN DU BEL AIR, Région GRAMAT, Région LABASTIDE MURAT, Région LACAPELLE MARIVAL, Région LIVERNON, Région LALBENQUE, Région LIMOGNE, CAHORS, Région CAHORS , Région BAGNAC SUR CELE, Région CAJARC, Région FIGEAC, Région LATRONQUIERE, Région SOUSCEYRAC, Région CABRERETS 46360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CA6702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795 chemin de l'escudelou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TRESPOUX-RASSIELS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129 600 €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25 juillet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Zoe CASSAGNES 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