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CA6751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proche toutes commodités à pied et bus, maison avec jardin composée au rez-de-chaussée d'une entrée, d'une cuisine aménagée et équipée ouverte sur le séjour avec cheminée insert, donnant sur une terrasse avec store électrique et jardin avec barbecue, d'un bureau, d'un cellier avec placard et wc. A l'étage : d'un palier, de 4 chambres dont une avec placard et une avec balcon, d'une salle de bains, d'un wc et d'un buanderie, d'un dressing avec placard. Cave à vin en sous-sol. Abris bois. Garage avec porte électrique. Chauffage gaz de ville et insert bois.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159 900 €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6,60% soit 150 000 €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107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246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1 950 €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chaussée:</w:t>
                  </w:r>
                </w:p>
                <w:p>
                  <w:pPr>
                    <w:pStyle w:val="Détail"/>
                  </w:pPr>
                  <w:r>
                    <w:t xml:space="preserve">Bureau 7,60m²</w:t>
                  </w:r>
                </w:p>
                <w:p>
                  <w:pPr>
                    <w:pStyle w:val="Détail"/>
                  </w:pPr>
                  <w:r>
                    <w:t xml:space="preserve">Cellier 4,54m² avec placard et wc</w:t>
                  </w:r>
                </w:p>
                <w:p>
                  <w:pPr>
                    <w:pStyle w:val="Détail"/>
                  </w:pPr>
                  <w:r>
                    <w:t xml:space="preserve">Cuisine 7,26m² ouverte sur séjour</w:t>
                  </w:r>
                </w:p>
                <w:p>
                  <w:pPr>
                    <w:pStyle w:val="Détail"/>
                  </w:pPr>
                  <w:r>
                    <w:t xml:space="preserve">Garage 13,21m²</w:t>
                  </w:r>
                </w:p>
                <w:p>
                  <w:pPr>
                    <w:pStyle w:val="Détail"/>
                  </w:pPr>
                  <w:r>
                    <w:t xml:space="preserve">Hall d'entrée 3,22m²</w:t>
                  </w:r>
                </w:p>
                <w:p>
                  <w:pPr>
                    <w:pStyle w:val="Détail"/>
                  </w:pPr>
                  <w:r>
                    <w:t xml:space="preserve">Pièce à vivre 30,80m²</w:t>
                  </w:r>
                </w:p>
                <w:p>
                  <w:pPr>
                    <w:pStyle w:val="Type de détail"/>
                  </w:pPr>
                  <w:r>
                    <w:t xml:space="preserve">1er étage:</w:t>
                  </w:r>
                </w:p>
                <w:p>
                  <w:pPr>
                    <w:pStyle w:val="Détail"/>
                  </w:pPr>
                  <w:r>
                    <w:t xml:space="preserve">4 Chambres 11,47m² - 9,56m² - 9,75m² - 13,50m² avec balcon</w:t>
                  </w:r>
                </w:p>
                <w:p>
                  <w:pPr>
                    <w:pStyle w:val="Détail"/>
                  </w:pPr>
                  <w:r>
                    <w:t xml:space="preserve">dégagement 3,26m²</w:t>
                  </w:r>
                </w:p>
                <w:p>
                  <w:pPr>
                    <w:pStyle w:val="Détail"/>
                  </w:pPr>
                  <w:r>
                    <w:t xml:space="preserve">Salle de bains 3,46m²</w:t>
                  </w:r>
                </w:p>
                <w:p>
                  <w:pPr>
                    <w:pStyle w:val="Détail"/>
                  </w:pPr>
                  <w:r>
                    <w:t xml:space="preserve">WC 2,68m²</w:t>
                  </w:r>
                </w:p>
                <w:p>
                  <w:pPr>
                    <w:pStyle w:val="Type de détail"/>
                  </w:pPr>
                  <w:r>
                    <w:t xml:space="preserve">DPE:</w:t>
                  </w:r>
                </w:p>
                <w:p>
                  <w:pPr>
                    <w:pStyle w:val="Détail"/>
                  </w:pPr>
                  <w:r>
                    <w:t xml:space="preserve">Consommation énergétique en énergie primaire 278,00 KWHep/m²an</w:t>
                  </w:r>
                </w:p>
                <w:p>
                  <w:pPr>
                    <w:pStyle w:val="Détail"/>
                  </w:pPr>
                  <w:r>
                    <w:t xml:space="preserve">Emission de gaz à effet de serre 40,00 Kgco2/m²an</w:t>
                  </w:r>
                </w:p>
                <w:p>
                  <w:pPr>
                    <w:pStyle w:val="Détail"/>
                  </w:pPr>
                  <w:r>
                    <w:t xml:space="preserve">Date de réalisation DPE (jj/mm/aaaa) 21/10/2022</w:t>
                  </w:r>
                </w:p>
                <w:p>
                  <w:pPr>
                    <w:pStyle w:val="Détail"/>
                  </w:pPr>
                  <w:r>
                    <w:t xml:space="preserve">Montant bas supposé et théorique des dépenses énergétiques 1 740,00 €</w:t>
                  </w:r>
                </w:p>
                <w:p>
                  <w:pPr>
                    <w:pStyle w:val="Détail"/>
                  </w:pPr>
                  <w:r>
                    <w:t xml:space="preserve">Montant haut supposé et théorique des dépenses énergétiques 2 420,00 €</w:t>
                  </w:r>
                </w:p>
                <w:p>
                  <w:pPr>
                    <w:pStyle w:val="Type de détail"/>
                  </w:pPr>
                  <w:r>
                    <w:t xml:space="preserve">Chauffage:</w:t>
                  </w:r>
                </w:p>
                <w:p>
                  <w:pPr>
                    <w:pStyle w:val="Détail"/>
                  </w:pPr>
                  <w:r>
                    <w:t xml:space="preserve">bois cheminée insert</w:t>
                  </w:r>
                </w:p>
                <w:p>
                  <w:pPr>
                    <w:pStyle w:val="Détail"/>
                  </w:pPr>
                  <w:r>
                    <w:t xml:space="preserve">CC Gaz de ville - chaudière mural Saunier Duval Théma Plus C25E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au gaz Plaque 4 feux Siemens</w:t>
                  </w:r>
                </w:p>
                <w:p>
                  <w:pPr>
                    <w:pStyle w:val="Détail"/>
                  </w:pPr>
                  <w:r>
                    <w:t xml:space="preserve">Four Bosch</w:t>
                  </w:r>
                </w:p>
                <w:p>
                  <w:pPr>
                    <w:pStyle w:val="Détail"/>
                  </w:pPr>
                  <w:r>
                    <w:t xml:space="preserve">Frigo</w:t>
                  </w:r>
                </w:p>
                <w:p>
                  <w:pPr>
                    <w:pStyle w:val="Détail"/>
                  </w:pPr>
                  <w:r>
                    <w:t xml:space="preserve">Hotte aspirante</w:t>
                  </w:r>
                </w:p>
                <w:p>
                  <w:pPr>
                    <w:pStyle w:val="Détail"/>
                  </w:pPr>
                  <w:r>
                    <w:t xml:space="preserve">Lave vaisselle 8 couverts De Dietrich</w:t>
                  </w:r>
                </w:p>
                <w:p>
                  <w:pPr>
                    <w:pStyle w:val="Type de détail"/>
                  </w:pPr>
                  <w:r>
                    <w:t xml:space="preserve">Equipements divers:</w:t>
                  </w:r>
                </w:p>
                <w:p>
                  <w:pPr>
                    <w:pStyle w:val="Détail"/>
                  </w:pPr>
                  <w:r>
                    <w:t xml:space="preserve">Store banne électrique</w:t>
                  </w:r>
                </w:p>
                <w:p>
                  <w:pPr>
                    <w:pStyle w:val="Détail"/>
                  </w:pPr>
                  <w:r>
                    <w:t xml:space="preserve">Tout à l'égout</w:t>
                  </w:r>
                </w:p>
                <w:p>
                  <w:pPr>
                    <w:pStyle w:val="Détail"/>
                  </w:pPr>
                  <w:r>
                    <w:t xml:space="preserve">Gaz de ville</w:t>
                  </w:r>
                </w:p>
                <w:p>
                  <w:pPr>
                    <w:pStyle w:val="Détail"/>
                  </w:pPr>
                  <w:r>
                    <w:t xml:space="preserve">Production eau chaude Chaudière + ballon</w:t>
                  </w:r>
                </w:p>
                <w:p>
                  <w:pPr>
                    <w:pStyle w:val="Type de détail"/>
                  </w:pPr>
                  <w:r>
                    <w:t xml:space="preserve">Equipements Electrique:</w:t>
                  </w:r>
                </w:p>
                <w:p>
                  <w:pPr>
                    <w:pStyle w:val="Détail"/>
                  </w:pPr>
                  <w:r>
                    <w:t xml:space="preserve">Porte de garage électrique</w:t>
                  </w:r>
                </w:p>
                <w:p>
                  <w:pPr>
                    <w:pStyle w:val="Détail"/>
                  </w:pPr>
                  <w:r>
                    <w:t xml:space="preserve">Téléphone Fibre</w:t>
                  </w:r>
                </w:p>
                <w:p>
                  <w:pPr>
                    <w:pStyle w:val="Type de détail"/>
                  </w:pPr>
                  <w:r>
                    <w:t xml:space="preserve">Fenêtres:</w:t>
                  </w:r>
                </w:p>
                <w:p>
                  <w:pPr>
                    <w:pStyle w:val="Détail"/>
                  </w:pPr>
                  <w:r>
                    <w:t xml:space="preserve">PVC Double vitrage</w:t>
                  </w:r>
                </w:p>
                <w:p>
                  <w:pPr>
                    <w:pStyle w:val="Détail"/>
                  </w:pPr>
                  <w:r>
                    <w:t xml:space="preserve">Volets Bois</w:t>
                  </w:r>
                </w:p>
                <w:p>
                  <w:pPr>
                    <w:pStyle w:val="Type de détail"/>
                  </w:pPr>
                  <w:r>
                    <w:t xml:space="preserve">Services:</w:t>
                  </w:r>
                </w:p>
                <w:p>
                  <w:pPr>
                    <w:pStyle w:val="Détail"/>
                  </w:pPr>
                  <w:r>
                    <w:t xml:space="preserve">Aéroport Toulouse Toulouse 1h15</w:t>
                  </w:r>
                </w:p>
                <w:p>
                  <w:pPr>
                    <w:pStyle w:val="Détail"/>
                  </w:pPr>
                  <w:r>
                    <w:t xml:space="preserve">Autoroute 15mn</w:t>
                  </w:r>
                </w:p>
                <w:p>
                  <w:pPr>
                    <w:pStyle w:val="Détail"/>
                  </w:pPr>
                  <w:r>
                    <w:t xml:space="preserve">Calme</w:t>
                  </w:r>
                </w:p>
                <w:p>
                  <w:pPr>
                    <w:pStyle w:val="Détail"/>
                  </w:pPr>
                  <w:r>
                    <w:t xml:space="preserve">Commerces à pied</w:t>
                  </w:r>
                </w:p>
                <w:p>
                  <w:pPr>
                    <w:pStyle w:val="Détail"/>
                  </w:pPr>
                  <w:r>
                    <w:t xml:space="preserve">Ecole maternelle/primaire à pied - collège/lycée 3kms</w:t>
                  </w:r>
                </w:p>
                <w:p>
                  <w:pPr>
                    <w:pStyle w:val="Détail"/>
                  </w:pPr>
                  <w:r>
                    <w:t xml:space="preserve">Gare 2,5kms</w:t>
                  </w:r>
                </w:p>
                <w:p>
                  <w:pPr>
                    <w:pStyle w:val="Détail"/>
                  </w:pPr>
                  <w:r>
                    <w:t xml:space="preserve">Hôpital 2,5kms</w:t>
                  </w:r>
                </w:p>
                <w:p>
                  <w:pPr>
                    <w:pStyle w:val="Type de détail"/>
                  </w:pPr>
                  <w:r>
                    <w:t xml:space="preserve">Sous Sol:</w:t>
                  </w:r>
                </w:p>
                <w:p>
                  <w:pPr>
                    <w:pStyle w:val="Détail"/>
                  </w:pPr>
                  <w:r>
                    <w:t xml:space="preserve">Cave à vins 4m²</w:t>
                  </w:r>
                </w:p>
                <w:p>
                  <w:pPr>
                    <w:pStyle w:val="Type de détail"/>
                  </w:pPr>
                  <w:r>
                    <w:t xml:space="preserve">Toiture:</w:t>
                  </w:r>
                </w:p>
                <w:p>
                  <w:pPr>
                    <w:pStyle w:val="Détail"/>
                  </w:pPr>
                  <w:r>
                    <w:t xml:space="preserve">Tuiles toiture refaite en 08,2012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